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5955" w:rsidRPr="00D70601" w:rsidRDefault="00477CD5" w:rsidP="00D70601">
      <w:pPr>
        <w:spacing w:before="240"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601">
        <w:rPr>
          <w:rFonts w:ascii="Times New Roman" w:hAnsi="Times New Roman" w:cs="Times New Roman"/>
          <w:b/>
          <w:sz w:val="24"/>
          <w:szCs w:val="24"/>
        </w:rPr>
        <w:t>Chapter 14</w:t>
      </w:r>
    </w:p>
    <w:p w:rsidR="00477CD5" w:rsidRPr="00D70601" w:rsidRDefault="00477CD5" w:rsidP="00D70601">
      <w:pPr>
        <w:spacing w:before="240"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601">
        <w:rPr>
          <w:rFonts w:ascii="Times New Roman" w:hAnsi="Times New Roman" w:cs="Times New Roman"/>
          <w:b/>
          <w:sz w:val="24"/>
          <w:szCs w:val="24"/>
        </w:rPr>
        <w:t>Pharmacological Therapies</w:t>
      </w:r>
    </w:p>
    <w:p w:rsidR="00D70601" w:rsidRPr="00D70601" w:rsidRDefault="00D70601" w:rsidP="00D7060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Abrams, D. I., Jay, C. A., Shade, S. B.,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Vizoso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H., Reda, H., Press, S., Petersen, K. L. (2007). Cannabis in painful HIV-associated sensory neuropathy: a randomized placebo-controlled trial.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Neurology, 68</w:t>
      </w:r>
      <w:r w:rsidRPr="00D70601">
        <w:rPr>
          <w:rFonts w:ascii="Times New Roman" w:hAnsi="Times New Roman" w:cs="Times New Roman"/>
          <w:sz w:val="24"/>
          <w:szCs w:val="24"/>
        </w:rPr>
        <w:t xml:space="preserve">(7), 515-521. 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doi:10.1212/01.wnl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>.0000253187.66183.9c</w:t>
      </w:r>
    </w:p>
    <w:p w:rsidR="00D70601" w:rsidRPr="00D70601" w:rsidRDefault="00D70601" w:rsidP="00D7060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Angst, M. S., &amp; Clark, J. D. (2006). Opioid-induced hyperalgesia: a qualitative systematic review.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Anesthesiology, 104</w:t>
      </w:r>
      <w:r w:rsidRPr="00D70601">
        <w:rPr>
          <w:rFonts w:ascii="Times New Roman" w:hAnsi="Times New Roman" w:cs="Times New Roman"/>
          <w:sz w:val="24"/>
          <w:szCs w:val="24"/>
        </w:rPr>
        <w:t xml:space="preserve">(3), 570-587. </w:t>
      </w:r>
    </w:p>
    <w:p w:rsidR="00D70601" w:rsidRPr="00D70601" w:rsidRDefault="00D70601" w:rsidP="00D7060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Arnold, L. M., Keck, P. E.,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Welge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J. A. (2000). Antidepressant treatment of fibromyalgia. A meta-analysis and review.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Psychosomatics, 41</w:t>
      </w:r>
      <w:r w:rsidRPr="00D70601">
        <w:rPr>
          <w:rFonts w:ascii="Times New Roman" w:hAnsi="Times New Roman" w:cs="Times New Roman"/>
          <w:sz w:val="24"/>
          <w:szCs w:val="24"/>
        </w:rPr>
        <w:t xml:space="preserve">(2), 104-113. </w:t>
      </w:r>
    </w:p>
    <w:p w:rsidR="00D70601" w:rsidRPr="00D70601" w:rsidRDefault="00D70601" w:rsidP="00D7060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Backonja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M. M. (2002). Use of anticonvulsants for treatment of neuropathic pain.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Neurology, 59</w:t>
      </w:r>
      <w:r w:rsidRPr="00D70601">
        <w:rPr>
          <w:rFonts w:ascii="Times New Roman" w:hAnsi="Times New Roman" w:cs="Times New Roman"/>
          <w:sz w:val="24"/>
          <w:szCs w:val="24"/>
        </w:rPr>
        <w:t xml:space="preserve">(5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Suppl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 2), S14-17. </w:t>
      </w:r>
    </w:p>
    <w:p w:rsidR="00D70601" w:rsidRPr="00D70601" w:rsidRDefault="00D70601" w:rsidP="00D7060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Ballantyne, J. C., &amp; Mao, J. (2003). Opioid therapy for chronic pain.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N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Engl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J Med, 349</w:t>
      </w:r>
      <w:r w:rsidRPr="00D70601">
        <w:rPr>
          <w:rFonts w:ascii="Times New Roman" w:hAnsi="Times New Roman" w:cs="Times New Roman"/>
          <w:sz w:val="24"/>
          <w:szCs w:val="24"/>
        </w:rPr>
        <w:t>(20), 1943-1953. doi:10.1056/NEJMra025411</w:t>
      </w:r>
    </w:p>
    <w:p w:rsidR="00D70601" w:rsidRPr="00D70601" w:rsidRDefault="00D70601" w:rsidP="00D7060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Ballantyne, J. C., &amp; Shin, N. S. (2008). Efficacy of opioids for chronic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pa</w:t>
      </w:r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 a review of the evidence.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J Pain, 24</w:t>
      </w:r>
      <w:r w:rsidRPr="00D70601">
        <w:rPr>
          <w:rFonts w:ascii="Times New Roman" w:hAnsi="Times New Roman" w:cs="Times New Roman"/>
          <w:sz w:val="24"/>
          <w:szCs w:val="24"/>
        </w:rPr>
        <w:t>(6), 469-478. doi:10.1097/AJP.0b013e31816b2f26</w:t>
      </w:r>
    </w:p>
    <w:p w:rsidR="00D70601" w:rsidRPr="00D70601" w:rsidRDefault="00D70601" w:rsidP="00D7060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Bannwarth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B.,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Péhourcq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F. (2003). [Pharmacologic basis for using paracetamol: pharmacokinetic and pharmacodynamic issues].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Drugs, 63 Spec No 2</w:t>
      </w:r>
      <w:r w:rsidRPr="00D70601">
        <w:rPr>
          <w:rFonts w:ascii="Times New Roman" w:hAnsi="Times New Roman" w:cs="Times New Roman"/>
          <w:sz w:val="24"/>
          <w:szCs w:val="24"/>
        </w:rPr>
        <w:t xml:space="preserve">, 5-13. </w:t>
      </w:r>
    </w:p>
    <w:p w:rsidR="00D70601" w:rsidRPr="00D70601" w:rsidRDefault="00D70601" w:rsidP="00D7060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Becker, W. C.,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Fiellin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D. A., Merrill, J. O., Schulman, B., Finkelstein, R., Olsen, Y., &amp; Busch, S. H. (2008). Opioid use disorder in the United States: insurance status and treatment access.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Drug Alcohol Depend, 94</w:t>
      </w:r>
      <w:r w:rsidRPr="00D70601">
        <w:rPr>
          <w:rFonts w:ascii="Times New Roman" w:hAnsi="Times New Roman" w:cs="Times New Roman"/>
          <w:sz w:val="24"/>
          <w:szCs w:val="24"/>
        </w:rPr>
        <w:t xml:space="preserve">(1-3), 207-213. 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doi:10.1016/j.drugalcdep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>.2007.11.018</w:t>
      </w:r>
    </w:p>
    <w:p w:rsidR="007A042C" w:rsidRPr="00D70601" w:rsidRDefault="007A042C" w:rsidP="007A042C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>Beaulieu P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70601">
        <w:rPr>
          <w:rFonts w:ascii="Times New Roman" w:hAnsi="Times New Roman" w:cs="Times New Roman"/>
          <w:sz w:val="24"/>
          <w:szCs w:val="24"/>
        </w:rPr>
        <w:t>, Lussier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70601">
        <w:rPr>
          <w:rFonts w:ascii="Times New Roman" w:hAnsi="Times New Roman" w:cs="Times New Roman"/>
          <w:sz w:val="24"/>
          <w:szCs w:val="24"/>
        </w:rPr>
        <w:t xml:space="preserve"> D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706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Porreca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70601">
        <w:rPr>
          <w:rFonts w:ascii="Times New Roman" w:hAnsi="Times New Roman" w:cs="Times New Roman"/>
          <w:sz w:val="24"/>
          <w:szCs w:val="24"/>
        </w:rPr>
        <w:t xml:space="preserve"> F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7060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&amp; </w:t>
      </w:r>
      <w:r w:rsidRPr="00D70601">
        <w:rPr>
          <w:rFonts w:ascii="Times New Roman" w:hAnsi="Times New Roman" w:cs="Times New Roman"/>
          <w:sz w:val="24"/>
          <w:szCs w:val="24"/>
        </w:rPr>
        <w:t>Dickenson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70601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70601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. (Eds.). (2010).</w:t>
      </w:r>
      <w:r w:rsidRPr="00D70601">
        <w:rPr>
          <w:rFonts w:ascii="Times New Roman" w:hAnsi="Times New Roman" w:cs="Times New Roman"/>
          <w:sz w:val="24"/>
          <w:szCs w:val="24"/>
        </w:rPr>
        <w:t xml:space="preserve"> </w:t>
      </w:r>
      <w:r w:rsidRPr="00D70601">
        <w:rPr>
          <w:rFonts w:ascii="Times New Roman" w:hAnsi="Times New Roman" w:cs="Times New Roman"/>
          <w:i/>
          <w:sz w:val="24"/>
          <w:szCs w:val="24"/>
        </w:rPr>
        <w:t>Pharmacology of Pain</w:t>
      </w:r>
      <w:r>
        <w:rPr>
          <w:rFonts w:ascii="Times New Roman" w:hAnsi="Times New Roman" w:cs="Times New Roman"/>
          <w:sz w:val="24"/>
          <w:szCs w:val="24"/>
        </w:rPr>
        <w:t xml:space="preserve">. Seattle, </w:t>
      </w:r>
      <w:proofErr w:type="gramStart"/>
      <w:r>
        <w:rPr>
          <w:rFonts w:ascii="Times New Roman" w:hAnsi="Times New Roman" w:cs="Times New Roman"/>
          <w:sz w:val="24"/>
          <w:szCs w:val="24"/>
        </w:rPr>
        <w:t>WA:IASP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Press</w:t>
      </w:r>
      <w:r w:rsidRPr="00D7060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70601" w:rsidRPr="00D70601" w:rsidRDefault="00D70601" w:rsidP="00D7060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Biegon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A., &amp; Samuel, D. (1980). Interaction of tricyclic antidepressants with opiate receptors.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Biochem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Pharmacol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29</w:t>
      </w:r>
      <w:r w:rsidRPr="00D70601">
        <w:rPr>
          <w:rFonts w:ascii="Times New Roman" w:hAnsi="Times New Roman" w:cs="Times New Roman"/>
          <w:sz w:val="24"/>
          <w:szCs w:val="24"/>
        </w:rPr>
        <w:t xml:space="preserve">(3), 460-462. </w:t>
      </w:r>
    </w:p>
    <w:p w:rsidR="007A042C" w:rsidRPr="00D70601" w:rsidRDefault="007A042C" w:rsidP="007A042C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Breasted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J.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(1930). 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Ancient records of E</w:t>
      </w:r>
      <w:r w:rsidRPr="00D706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gypt.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Vol. 3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Chicago: 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University of Chicago Oriental Institute Publications. </w:t>
      </w:r>
    </w:p>
    <w:p w:rsidR="00D70601" w:rsidRPr="00D70601" w:rsidRDefault="00D70601" w:rsidP="00D7060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Brookoff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D. (2000). Chronic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pa</w:t>
      </w:r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 1. A new disease?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Hosp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Pract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(1995), 35</w:t>
      </w:r>
      <w:r w:rsidRPr="00D70601">
        <w:rPr>
          <w:rFonts w:ascii="Times New Roman" w:hAnsi="Times New Roman" w:cs="Times New Roman"/>
          <w:sz w:val="24"/>
          <w:szCs w:val="24"/>
        </w:rPr>
        <w:t xml:space="preserve">(7), 45-52, 59. </w:t>
      </w:r>
    </w:p>
    <w:p w:rsidR="00D70601" w:rsidRPr="00D70601" w:rsidRDefault="00D70601" w:rsidP="00D7060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Broussard, C. S., Rasmussen, S. A.,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Reefhuis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>, J., Friedman, J. M., Jann, M. W., Riehle-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Colarusso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T., Study, National Birth Defects Prevention. (2011). Maternal treatment with opioid analgesics and risk for birth defects.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Am J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Obstet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Gynecol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204</w:t>
      </w:r>
      <w:r w:rsidRPr="00D70601">
        <w:rPr>
          <w:rFonts w:ascii="Times New Roman" w:hAnsi="Times New Roman" w:cs="Times New Roman"/>
          <w:sz w:val="24"/>
          <w:szCs w:val="24"/>
        </w:rPr>
        <w:t xml:space="preserve">(4), 314.e311-311. 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doi:10.1016/j.ajog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>.2010.12.039</w:t>
      </w:r>
    </w:p>
    <w:p w:rsidR="007A042C" w:rsidRPr="00D70601" w:rsidRDefault="007A042C" w:rsidP="007A042C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lastRenderedPageBreak/>
        <w:t>Brunton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70601">
        <w:rPr>
          <w:rFonts w:ascii="Times New Roman" w:hAnsi="Times New Roman" w:cs="Times New Roman"/>
          <w:sz w:val="24"/>
          <w:szCs w:val="24"/>
        </w:rPr>
        <w:t xml:space="preserve"> 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70601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706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Lazo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70601">
        <w:rPr>
          <w:rFonts w:ascii="Times New Roman" w:hAnsi="Times New Roman" w:cs="Times New Roman"/>
          <w:sz w:val="24"/>
          <w:szCs w:val="24"/>
        </w:rPr>
        <w:t xml:space="preserve"> J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70601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70601">
        <w:rPr>
          <w:rFonts w:ascii="Times New Roman" w:hAnsi="Times New Roman" w:cs="Times New Roman"/>
          <w:sz w:val="24"/>
          <w:szCs w:val="24"/>
        </w:rPr>
        <w:t>, Parker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70601">
        <w:rPr>
          <w:rFonts w:ascii="Times New Roman" w:hAnsi="Times New Roman" w:cs="Times New Roman"/>
          <w:sz w:val="24"/>
          <w:szCs w:val="24"/>
        </w:rPr>
        <w:t xml:space="preserve"> K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70601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. (E</w:t>
      </w:r>
      <w:r w:rsidRPr="00D70601">
        <w:rPr>
          <w:rFonts w:ascii="Times New Roman" w:hAnsi="Times New Roman" w:cs="Times New Roman"/>
          <w:sz w:val="24"/>
          <w:szCs w:val="24"/>
        </w:rPr>
        <w:t>ds.</w:t>
      </w:r>
      <w:r>
        <w:rPr>
          <w:rFonts w:ascii="Times New Roman" w:hAnsi="Times New Roman" w:cs="Times New Roman"/>
          <w:sz w:val="24"/>
          <w:szCs w:val="24"/>
        </w:rPr>
        <w:t>) (2006).</w:t>
      </w:r>
      <w:r w:rsidRPr="00D70601">
        <w:rPr>
          <w:rFonts w:ascii="Times New Roman" w:hAnsi="Times New Roman" w:cs="Times New Roman"/>
          <w:sz w:val="24"/>
          <w:szCs w:val="24"/>
        </w:rPr>
        <w:t xml:space="preserve"> </w:t>
      </w:r>
      <w:r w:rsidRPr="00D70601">
        <w:rPr>
          <w:rFonts w:ascii="Times New Roman" w:hAnsi="Times New Roman" w:cs="Times New Roman"/>
          <w:i/>
          <w:sz w:val="24"/>
          <w:szCs w:val="24"/>
        </w:rPr>
        <w:t xml:space="preserve">Goodman &amp; Gilman’s The Pharmacological basis of </w:t>
      </w:r>
      <w:r>
        <w:rPr>
          <w:rFonts w:ascii="Times New Roman" w:hAnsi="Times New Roman" w:cs="Times New Roman"/>
          <w:i/>
          <w:sz w:val="24"/>
          <w:szCs w:val="24"/>
        </w:rPr>
        <w:t>therapeutics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70601">
        <w:rPr>
          <w:rFonts w:ascii="Times New Roman" w:hAnsi="Times New Roman" w:cs="Times New Roman"/>
          <w:sz w:val="24"/>
          <w:szCs w:val="24"/>
        </w:rPr>
        <w:t xml:space="preserve"> 11</w:t>
      </w:r>
      <w:r w:rsidRPr="00D7060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edition. New York: McGraw-Hill Companies</w:t>
      </w:r>
      <w:r w:rsidRPr="00D7060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70601" w:rsidRPr="00D70601" w:rsidRDefault="00D70601" w:rsidP="00D7060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Budney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A. J.,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Roffman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R., Stephens, R. S., &amp; Walker, D. (2007). Marijuana dependence and its treatment.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Addict Sci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Pract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4</w:t>
      </w:r>
      <w:r w:rsidRPr="00D70601">
        <w:rPr>
          <w:rFonts w:ascii="Times New Roman" w:hAnsi="Times New Roman" w:cs="Times New Roman"/>
          <w:sz w:val="24"/>
          <w:szCs w:val="24"/>
        </w:rPr>
        <w:t xml:space="preserve">(1), 4-16. </w:t>
      </w:r>
    </w:p>
    <w:p w:rsidR="00D70601" w:rsidRPr="00D70601" w:rsidRDefault="00D70601" w:rsidP="00D7060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Butler, S. F., Black, R. A., Serrano, J. M., Wood, M. E.,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Budman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S. H. (2010). Characteristics of prescription opioid abusers in treatment: prescription opioid use history, age, use patterns, and functional severity.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J Opioid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Manag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6</w:t>
      </w:r>
      <w:r w:rsidRPr="00D70601">
        <w:rPr>
          <w:rFonts w:ascii="Times New Roman" w:hAnsi="Times New Roman" w:cs="Times New Roman"/>
          <w:sz w:val="24"/>
          <w:szCs w:val="24"/>
        </w:rPr>
        <w:t xml:space="preserve">(4), 239-241, 246-252. </w:t>
      </w:r>
    </w:p>
    <w:p w:rsidR="00D70601" w:rsidRPr="00D70601" w:rsidRDefault="00D70601" w:rsidP="00D7060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Butler, S. F., Black, R., Grimes Serrano, J. M.,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Folensbee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L., Chang, A., &amp; Katz, N. (2010). Estimating attractiveness for abuse of a not-yet-marketed "abuse-deterrent" prescription opioid formulation.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Pain Med, 11</w:t>
      </w:r>
      <w:r w:rsidRPr="00D70601">
        <w:rPr>
          <w:rFonts w:ascii="Times New Roman" w:hAnsi="Times New Roman" w:cs="Times New Roman"/>
          <w:sz w:val="24"/>
          <w:szCs w:val="24"/>
        </w:rPr>
        <w:t>(1), 81-91. doi:10.1111/j.1526-4637.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2009.00737.x</w:t>
      </w:r>
      <w:proofErr w:type="gramEnd"/>
    </w:p>
    <w:p w:rsidR="00D70601" w:rsidRPr="00D70601" w:rsidRDefault="00D70601" w:rsidP="00D7060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Butler, S. F., Cassidy, T. A.,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Chilcoat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H., Black, R. A., Landau, C.,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Budman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S. H.,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Coplan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P. M. (2013). Abuse rates and routes of administration of reformulated extended-release oxycodone: initial findings from a sentinel surveillance sample of individuals assessed for substance abuse treatment.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J Pain, 14</w:t>
      </w:r>
      <w:r w:rsidRPr="00D70601">
        <w:rPr>
          <w:rFonts w:ascii="Times New Roman" w:hAnsi="Times New Roman" w:cs="Times New Roman"/>
          <w:sz w:val="24"/>
          <w:szCs w:val="24"/>
        </w:rPr>
        <w:t xml:space="preserve">(4), 351-358. 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doi:10.1016/j.jpain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>.2012.08.008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Carlsson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Corrodi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H.,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Fuxe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K.,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Hökfelt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T. (1969). Effect of antidepressant drugs on the depletion of intraneuronal brain 5-hydroxytryptamine stores caused by 4-methyl-alpha-ethyl-meta-tyramine.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Eur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J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Pharmacol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5</w:t>
      </w:r>
      <w:r w:rsidRPr="00D70601">
        <w:rPr>
          <w:rFonts w:ascii="Times New Roman" w:hAnsi="Times New Roman" w:cs="Times New Roman"/>
          <w:sz w:val="24"/>
          <w:szCs w:val="24"/>
        </w:rPr>
        <w:t xml:space="preserve">(4), 357-366. </w:t>
      </w:r>
    </w:p>
    <w:p w:rsidR="007A042C" w:rsidRPr="00D70601" w:rsidRDefault="007A042C" w:rsidP="007A042C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Center for Behavioral Health Statistics and Quality. 2014 National Survey on Drug Use and </w:t>
      </w:r>
      <w:proofErr w:type="spellStart"/>
      <w:proofErr w:type="gramStart"/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Health:detailed</w:t>
      </w:r>
      <w:proofErr w:type="spellEnd"/>
      <w:proofErr w:type="gramEnd"/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tables. Rockville, MD: Substance Abuse and Mental Health Services Administration, 2015. </w:t>
      </w:r>
    </w:p>
    <w:p w:rsidR="007A042C" w:rsidRPr="00D70601" w:rsidRDefault="007A042C" w:rsidP="007A042C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Center for Disease Control and Prevention. Wide-ranging Online Data for Epidemiologic Research (WONDER), Multiple-Cause-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of-Death file, 2000-2014. 2015. </w:t>
      </w:r>
      <w:hyperlink r:id="rId5" w:history="1">
        <w:r w:rsidRPr="00D70601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http://www.cdc.gov/nchs/data/healthpolicy/AADR_US_2000-2014.pdf</w:t>
        </w:r>
      </w:hyperlink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Chang, G., Chen, L., &amp; Mao, J. (2007). Opioid tolerance and hyperalgesia.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Med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North Am, 91</w:t>
      </w:r>
      <w:r w:rsidRPr="00D70601">
        <w:rPr>
          <w:rFonts w:ascii="Times New Roman" w:hAnsi="Times New Roman" w:cs="Times New Roman"/>
          <w:sz w:val="24"/>
          <w:szCs w:val="24"/>
        </w:rPr>
        <w:t xml:space="preserve">(2), 199-211. 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doi:10.1016/j.mcna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>.2006.10.003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Chapman, C. R., Lipschitz, D. L., Angst, M. S., Chou, R.,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Denisco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R. C., Donaldson, G. W.,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Weisner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C. M. (2010). Opioid pharmacotherapy for chronic non-cancer pain in the United States: a research guideline for developing an evidence-base.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J Pain, 11</w:t>
      </w:r>
      <w:r w:rsidRPr="00D70601">
        <w:rPr>
          <w:rFonts w:ascii="Times New Roman" w:hAnsi="Times New Roman" w:cs="Times New Roman"/>
          <w:sz w:val="24"/>
          <w:szCs w:val="24"/>
        </w:rPr>
        <w:t xml:space="preserve">(9), 807-829. 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doi:10.1016/j.jpain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>.2010.02.019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Chong, M. S., &amp; Hester, J. (2007). Diabetic painful neuropathy: current and future treatment options.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Drugs, 67</w:t>
      </w:r>
      <w:r w:rsidRPr="00D70601">
        <w:rPr>
          <w:rFonts w:ascii="Times New Roman" w:hAnsi="Times New Roman" w:cs="Times New Roman"/>
          <w:sz w:val="24"/>
          <w:szCs w:val="24"/>
        </w:rPr>
        <w:t xml:space="preserve">(4), 569-585. 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Chou, R.,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Fanciullo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G. J., Fine, P. G., Adler, J. A., Ballantyne, J. C., Davies, P., Panel, American Pain Society-American Academy of Pain Medicine Opioids Guidelines. (2009). Clinical guidelines for the use of chronic opioid therapy in chronic noncancer pain.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J Pain, 10</w:t>
      </w:r>
      <w:r w:rsidRPr="00D70601">
        <w:rPr>
          <w:rFonts w:ascii="Times New Roman" w:hAnsi="Times New Roman" w:cs="Times New Roman"/>
          <w:sz w:val="24"/>
          <w:szCs w:val="24"/>
        </w:rPr>
        <w:t xml:space="preserve">(2), 113-130. 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doi:10.1016/j.jpain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>.2008.10.008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lastRenderedPageBreak/>
        <w:t xml:space="preserve">Chou, R., Huffman, L. H., Society, American Pain, &amp; Physicians, American College of. (2007). Medications for acute and chronic low back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pa</w:t>
      </w:r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 a review of the evidence for an American Pain Society/American College of Physicians clinical practice guideline.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Ann Intern Med, 147</w:t>
      </w:r>
      <w:r w:rsidRPr="00D70601">
        <w:rPr>
          <w:rFonts w:ascii="Times New Roman" w:hAnsi="Times New Roman" w:cs="Times New Roman"/>
          <w:sz w:val="24"/>
          <w:szCs w:val="24"/>
        </w:rPr>
        <w:t xml:space="preserve">(7), 505-514. 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Chu, L. F., Angst, M. S., &amp; Clark, D. (2008). Opioid-induced hyperalgesia in humans: molecular mechanisms and clinical considerations.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J Pain, 24</w:t>
      </w:r>
      <w:r w:rsidRPr="00D70601">
        <w:rPr>
          <w:rFonts w:ascii="Times New Roman" w:hAnsi="Times New Roman" w:cs="Times New Roman"/>
          <w:sz w:val="24"/>
          <w:szCs w:val="24"/>
        </w:rPr>
        <w:t>(6), 479-496. doi:10.1097/AJP.0b013e31816b2f43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Cicero, T. J., &amp; Ellis, M. S. (2015). Abuse-Deterrent Formulations and the Prescription Opioid Abuse Epidemic in the United States: Lessons Learned 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From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 xml:space="preserve"> OxyContin.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JAMA Psychiatry, 72</w:t>
      </w:r>
      <w:r w:rsidRPr="00D70601">
        <w:rPr>
          <w:rFonts w:ascii="Times New Roman" w:hAnsi="Times New Roman" w:cs="Times New Roman"/>
          <w:sz w:val="24"/>
          <w:szCs w:val="24"/>
        </w:rPr>
        <w:t>(5), 424-430. doi:10.1001/jamapsychiatry.2014.3043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Cicero, T. J., Ellis, M. S., &amp; Surratt, H. L. (2012). Effect of abuse-deterrent formulation of OxyContin.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N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Engl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J Med, 367</w:t>
      </w:r>
      <w:r w:rsidRPr="00D70601">
        <w:rPr>
          <w:rFonts w:ascii="Times New Roman" w:hAnsi="Times New Roman" w:cs="Times New Roman"/>
          <w:sz w:val="24"/>
          <w:szCs w:val="24"/>
        </w:rPr>
        <w:t>(2), 187-189. doi:10.1056/NEJMc1204141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Clauw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D. J.,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Mease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P., Palmer, R. H.,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Gendreau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R. M., &amp; Wang, Y. (2008). Milnacipran for the treatment of fibromyalgia in adults: a 15-week, multicenter, randomized, double-blind, placebo-controlled, multiple-dose clinical trial.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Ther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30</w:t>
      </w:r>
      <w:r w:rsidRPr="00D70601">
        <w:rPr>
          <w:rFonts w:ascii="Times New Roman" w:hAnsi="Times New Roman" w:cs="Times New Roman"/>
          <w:sz w:val="24"/>
          <w:szCs w:val="24"/>
        </w:rPr>
        <w:t xml:space="preserve">(11), 1988-2004. 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doi:10.1016/j.clinthera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>.2008.11.009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Coderre, T. J.,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Melzack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R. (1992). The contribution of excitatory amino acids to central sensitization and persistent nociception after formalin-induced tissue injury.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Neurosci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12</w:t>
      </w:r>
      <w:r w:rsidRPr="00D70601">
        <w:rPr>
          <w:rFonts w:ascii="Times New Roman" w:hAnsi="Times New Roman" w:cs="Times New Roman"/>
          <w:sz w:val="24"/>
          <w:szCs w:val="24"/>
        </w:rPr>
        <w:t xml:space="preserve">(9), 3665-3670. </w:t>
      </w:r>
    </w:p>
    <w:p w:rsidR="007A042C" w:rsidRPr="00D70601" w:rsidRDefault="007A042C" w:rsidP="007A042C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Cohen, S. (1985). Marijuana and reproductive functions.</w:t>
      </w:r>
      <w:r w:rsidRPr="00D7060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7060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Drug Abuse Alcohol News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D7060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7060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13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(1).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Compton, W. M., Jones, C. M., &amp; Baldwin, G. T. (2016). Relationship between Nonmedical Prescription-Opioid Use and Heroin Use.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N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Engl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J Med, 374</w:t>
      </w:r>
      <w:r w:rsidRPr="00D70601">
        <w:rPr>
          <w:rFonts w:ascii="Times New Roman" w:hAnsi="Times New Roman" w:cs="Times New Roman"/>
          <w:sz w:val="24"/>
          <w:szCs w:val="24"/>
        </w:rPr>
        <w:t>(2), 154-163. doi:10.1056/NEJMra1508490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Coplan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P. M.,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Chilcoat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H. D., Butler, S. F., Sellers, E. M.,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Kadakia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Harikrishnan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V., Dart, R. C. (2016). The effect of an abuse-deterrent opioid formulation (OxyContin) on opioid abuse-related outcomes in the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postmarketing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 setting.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Pharmacol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Ther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100</w:t>
      </w:r>
      <w:r w:rsidRPr="00D70601">
        <w:rPr>
          <w:rFonts w:ascii="Times New Roman" w:hAnsi="Times New Roman" w:cs="Times New Roman"/>
          <w:sz w:val="24"/>
          <w:szCs w:val="24"/>
        </w:rPr>
        <w:t>(3), 275-286. doi:10.1002/cpt.390</w:t>
      </w:r>
    </w:p>
    <w:p w:rsidR="007A042C" w:rsidRPr="00D70601" w:rsidRDefault="007A042C" w:rsidP="007A042C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Coplan</w:t>
      </w:r>
      <w:proofErr w:type="spellEnd"/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P.M., Green, C., Perrin, N., Campbell, C., </w:t>
      </w:r>
      <w:proofErr w:type="spellStart"/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Severtson</w:t>
      </w:r>
      <w:proofErr w:type="spellEnd"/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, G., Bucher-</w:t>
      </w:r>
      <w:proofErr w:type="spellStart"/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Bartelson</w:t>
      </w:r>
      <w:proofErr w:type="spellEnd"/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B., </w:t>
      </w:r>
      <w:proofErr w:type="spellStart"/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Chilcoat</w:t>
      </w:r>
      <w:proofErr w:type="spellEnd"/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H., Sessler, N.E., Kale, H., 2013. Poster Session Presented at the Management of Pain, Montreal, Canada, August 25-28 (poster#250). 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Coplan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P. M., Kale, H., Sandstrom, L., Landau, C.,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Chilcoat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H. D. (2013). Changes in oxycodone and heroin exposures in the National Poison Data System after introduction of extended-release oxycodone with abuse-deterrent characteristics.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Pharmacoepidemiol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Drug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Saf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22</w:t>
      </w:r>
      <w:r w:rsidRPr="00D70601">
        <w:rPr>
          <w:rFonts w:ascii="Times New Roman" w:hAnsi="Times New Roman" w:cs="Times New Roman"/>
          <w:sz w:val="24"/>
          <w:szCs w:val="24"/>
        </w:rPr>
        <w:t>(12), 1274-1282. doi:10.1002/pds.3522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Corey-Bloom, J., Wolfson, T.,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Gamst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Jin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S., Marcotte, T. D., Bentley, H.,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Gouaux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>, B. (2012). Smoked cannabis for spasticity in multiple sclerosis: a randomized, placebo-</w:t>
      </w:r>
      <w:r w:rsidRPr="00D70601">
        <w:rPr>
          <w:rFonts w:ascii="Times New Roman" w:hAnsi="Times New Roman" w:cs="Times New Roman"/>
          <w:sz w:val="24"/>
          <w:szCs w:val="24"/>
        </w:rPr>
        <w:lastRenderedPageBreak/>
        <w:t xml:space="preserve">controlled trial.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CMAJ, 184</w:t>
      </w:r>
      <w:r w:rsidRPr="00D70601">
        <w:rPr>
          <w:rFonts w:ascii="Times New Roman" w:hAnsi="Times New Roman" w:cs="Times New Roman"/>
          <w:sz w:val="24"/>
          <w:szCs w:val="24"/>
        </w:rPr>
        <w:t>(10), 1143-1150. doi:10.1503/cmaj.110837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Desai, J. C.,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Sanyal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S. M., Goo, T., Benson, A. A.,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Bodian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C. A., Miller, K. M.,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Aisenberg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J. (2008). Primary prevention of adverse gastroduodenal effects from short-term use of non-steroidal anti-inflammatory drugs by omeprazole 20 mg in healthy subjects: a randomized, double-blind, placebo-controlled study.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Dig Dis Sci, 53</w:t>
      </w:r>
      <w:r w:rsidRPr="00D70601">
        <w:rPr>
          <w:rFonts w:ascii="Times New Roman" w:hAnsi="Times New Roman" w:cs="Times New Roman"/>
          <w:sz w:val="24"/>
          <w:szCs w:val="24"/>
        </w:rPr>
        <w:t>(8), 2059-2065. doi:10.1007/s10620-007-0127-4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Dick, I. E.,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Brochu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R. M., Purohit, Y.,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Kaczorowski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G. J., Martin, W. J., &amp; Priest, B. T. (2007). Sodium channel blockade may contribute to the analgesic efficacy of antidepressants.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J Pain, 8</w:t>
      </w:r>
      <w:r w:rsidRPr="00D70601">
        <w:rPr>
          <w:rFonts w:ascii="Times New Roman" w:hAnsi="Times New Roman" w:cs="Times New Roman"/>
          <w:sz w:val="24"/>
          <w:szCs w:val="24"/>
        </w:rPr>
        <w:t xml:space="preserve">(4), 315-324. 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doi:10.1016/j.jpain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>.2006.10.001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Dixon, W. G.,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Suissa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S., &amp; Hudson, M. (2011). The association between systemic glucocorticoid therapy and the risk of infection in patients with rheumatoid arthritis: systematic review and meta-analyses.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Arthritis Res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Ther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13</w:t>
      </w:r>
      <w:r w:rsidRPr="00D70601">
        <w:rPr>
          <w:rFonts w:ascii="Times New Roman" w:hAnsi="Times New Roman" w:cs="Times New Roman"/>
          <w:sz w:val="24"/>
          <w:szCs w:val="24"/>
        </w:rPr>
        <w:t>(4), R139. doi:10.1186/ar3453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Doran, M. F.,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Crowson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C. S., Pond, G. R., O'Fallon, W. M., &amp; Gabriel, S. E. (2002). Predictors of infection in rheumatoid arthritis.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Arthritis Rheum, 46</w:t>
      </w:r>
      <w:r w:rsidRPr="00D70601">
        <w:rPr>
          <w:rFonts w:ascii="Times New Roman" w:hAnsi="Times New Roman" w:cs="Times New Roman"/>
          <w:sz w:val="24"/>
          <w:szCs w:val="24"/>
        </w:rPr>
        <w:t>(9), 2294-2300. doi:10.1002/art.10529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du Plessis, S. S., Agarwal, A., &amp; Syriac, A. (2015). Marijuana,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phytocannabinoids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the endocannabinoid system, and male fertility.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J Assist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Reprod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Genet, 32</w:t>
      </w:r>
      <w:r w:rsidRPr="00D70601">
        <w:rPr>
          <w:rFonts w:ascii="Times New Roman" w:hAnsi="Times New Roman" w:cs="Times New Roman"/>
          <w:sz w:val="24"/>
          <w:szCs w:val="24"/>
        </w:rPr>
        <w:t>(11), 1575-1588. doi:10.1007/s10815-015-0553-8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Dworkin, R. H.,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Backonja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Rowbotham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M. C., Allen, R. R.,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Argoff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C. R., Bennett, G. J., Weinstein, S. M. (2003). Advances in neuropathic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pa</w:t>
      </w:r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 diagnosis, mechanisms, and treatment recommendations.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Arch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Neurol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60</w:t>
      </w:r>
      <w:r w:rsidRPr="00D70601">
        <w:rPr>
          <w:rFonts w:ascii="Times New Roman" w:hAnsi="Times New Roman" w:cs="Times New Roman"/>
          <w:sz w:val="24"/>
          <w:szCs w:val="24"/>
        </w:rPr>
        <w:t>(11), 1524-1534. doi:10.1001/archneur.60.11.1524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Dworkin, R. H., O'Connor, A. B.,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Backonja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M., Farrar, J. T.,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Finnerup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N. B., Jensen, T. S., Wallace, M. S. (2007). Pharmacologic management of neuropathic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pa</w:t>
      </w:r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 evidence-based recommendations.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Pain, 132</w:t>
      </w:r>
      <w:r w:rsidRPr="00D70601">
        <w:rPr>
          <w:rFonts w:ascii="Times New Roman" w:hAnsi="Times New Roman" w:cs="Times New Roman"/>
          <w:sz w:val="24"/>
          <w:szCs w:val="24"/>
        </w:rPr>
        <w:t xml:space="preserve">(3), 237-251. 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doi:10.1016/j.pain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>.2007.08.033</w:t>
      </w:r>
    </w:p>
    <w:p w:rsidR="005C5955" w:rsidRPr="00D70601" w:rsidRDefault="005C5955" w:rsidP="00D70601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Epidemic: responding to America’s prescription drug abuse crisis. Washington, DC: Office of National Drug Control Policy Executive, Office of the President of the United State, 2011 (</w:t>
      </w:r>
      <w:hyperlink r:id="rId6" w:history="1">
        <w:r w:rsidRPr="00D70601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http://www.whitehouse.gov/sites/default/files/ondcp/policy-and-research/rx_abuse_plan.pdf</w:t>
        </w:r>
      </w:hyperlink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Finnerup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N. B., Otto, M., Jensen, T. S.,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Sindrup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S. H. (2007). An evidence-based algorithm for the treatment of neuropathic pain.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MedGenMed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9</w:t>
      </w:r>
      <w:r w:rsidRPr="00D70601">
        <w:rPr>
          <w:rFonts w:ascii="Times New Roman" w:hAnsi="Times New Roman" w:cs="Times New Roman"/>
          <w:sz w:val="24"/>
          <w:szCs w:val="24"/>
        </w:rPr>
        <w:t xml:space="preserve">(2), 36. 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Finnerup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N. B., Otto, M., McQuay, H. J., Jensen, T. S.,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Sindrup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S. H. (2005). Algorithm for neuropathic pain treatment: an evidence based proposal.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Pain, 118</w:t>
      </w:r>
      <w:r w:rsidRPr="00D70601">
        <w:rPr>
          <w:rFonts w:ascii="Times New Roman" w:hAnsi="Times New Roman" w:cs="Times New Roman"/>
          <w:sz w:val="24"/>
          <w:szCs w:val="24"/>
        </w:rPr>
        <w:t xml:space="preserve">(3), 289-305. 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doi:10.1016/j.pain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>.2005.08.013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Fishbain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D. A., Cole, B., Lewis, J.,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Rosomoff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H. L.,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Rosomoff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R. S. (2008). What percentage of chronic nonmalignant pain patients exposed to chronic opioid analgesic </w:t>
      </w:r>
      <w:r w:rsidRPr="00D70601">
        <w:rPr>
          <w:rFonts w:ascii="Times New Roman" w:hAnsi="Times New Roman" w:cs="Times New Roman"/>
          <w:sz w:val="24"/>
          <w:szCs w:val="24"/>
        </w:rPr>
        <w:lastRenderedPageBreak/>
        <w:t xml:space="preserve">therapy develop abuse/addiction and/or aberrant drug-related behaviors? A structured evidence-based review.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Pain Med, 9</w:t>
      </w:r>
      <w:r w:rsidRPr="00D70601">
        <w:rPr>
          <w:rFonts w:ascii="Times New Roman" w:hAnsi="Times New Roman" w:cs="Times New Roman"/>
          <w:sz w:val="24"/>
          <w:szCs w:val="24"/>
        </w:rPr>
        <w:t>(4), 444-459. doi:10.1111/j.1526-4637.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2007.00370.x</w:t>
      </w:r>
      <w:proofErr w:type="gramEnd"/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Fishbain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D. A.,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Rosomoff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H. L.,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Rosomoff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R. S. (1992). Drug abuse, dependence, and addiction in chronic pain patients.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J Pain, 8</w:t>
      </w:r>
      <w:r w:rsidRPr="00D70601">
        <w:rPr>
          <w:rFonts w:ascii="Times New Roman" w:hAnsi="Times New Roman" w:cs="Times New Roman"/>
          <w:sz w:val="24"/>
          <w:szCs w:val="24"/>
        </w:rPr>
        <w:t xml:space="preserve">(2), 77-85. 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Fleming, M. F.,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Balousek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S. L., Klessig, C. L.,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Mundt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M. P., &amp; Brown, D. D. (2007). Substance use disorders in a primary care sample receiving daily opioid therapy.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J Pain, 8</w:t>
      </w:r>
      <w:r w:rsidRPr="00D70601">
        <w:rPr>
          <w:rFonts w:ascii="Times New Roman" w:hAnsi="Times New Roman" w:cs="Times New Roman"/>
          <w:sz w:val="24"/>
          <w:szCs w:val="24"/>
        </w:rPr>
        <w:t xml:space="preserve">(7), 573-582. 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doi:10.1016/j.jpain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>.2007.02.432</w:t>
      </w:r>
    </w:p>
    <w:p w:rsidR="007A042C" w:rsidRPr="00D70601" w:rsidRDefault="007A042C" w:rsidP="007A042C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Food and Drug Administration. (2011). Prescription drug products containing acetaminophen; actions to reduce liver injury from unintentional overdose.</w:t>
      </w:r>
      <w:r w:rsidRPr="00D7060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7060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Federal Register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D7060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7060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76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(10), 2691-2697.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Friedewald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V. E., Bennett, J. S., Christo, J. P., Pool, J. L.,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Scheiman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>, J. M., Simon, L. S.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,  Roberts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 xml:space="preserve">, W. C. (2010). AJC Editor's consensus: Selective and nonselective nonsteroidal anti-inflammatory drugs and cardiovascular risk.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Am J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Cardiol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106</w:t>
      </w:r>
      <w:r w:rsidRPr="00D70601">
        <w:rPr>
          <w:rFonts w:ascii="Times New Roman" w:hAnsi="Times New Roman" w:cs="Times New Roman"/>
          <w:sz w:val="24"/>
          <w:szCs w:val="24"/>
        </w:rPr>
        <w:t xml:space="preserve">(6), 873-884. 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doi:10.1016/j.amjcard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>.2010.04.006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Fries, J. F., Williams, C. A., Bloch, D. A., &amp; Michel, B. A. (1991). Nonsteroidal anti-inflammatory drug-associated gastropathy: incidence and risk factor models.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Am J Med, 91</w:t>
      </w:r>
      <w:r w:rsidRPr="00D70601">
        <w:rPr>
          <w:rFonts w:ascii="Times New Roman" w:hAnsi="Times New Roman" w:cs="Times New Roman"/>
          <w:sz w:val="24"/>
          <w:szCs w:val="24"/>
        </w:rPr>
        <w:t xml:space="preserve">(3), 213-222. 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Furlan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A. D., Sandoval, J. A.,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Mailis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-Gagnon, A.,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Tunks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E. (2006). Opioids for chronic noncancer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pa</w:t>
      </w:r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 a meta-analysis of effectiveness and side effects.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CMAJ, 174</w:t>
      </w:r>
      <w:r w:rsidRPr="00D70601">
        <w:rPr>
          <w:rFonts w:ascii="Times New Roman" w:hAnsi="Times New Roman" w:cs="Times New Roman"/>
          <w:sz w:val="24"/>
          <w:szCs w:val="24"/>
        </w:rPr>
        <w:t>(11), 1589-1594. doi:10.1503/cmaj.051528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Garner, S.,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Fidan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D., Frankish, R., Judd, M.,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Shea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B.,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Towheed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T.,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Tugwell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P. (2002). Celecoxib for rheumatoid arthritis.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Cochrane Database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Syst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Rev</w:t>
      </w:r>
      <w:r w:rsidRPr="00D7060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>4), CD003831. doi:10.1002/14651858.CD003831</w:t>
      </w:r>
    </w:p>
    <w:p w:rsidR="007A042C" w:rsidRPr="00D70601" w:rsidRDefault="007A042C" w:rsidP="007A042C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Giordano, J. (2005). The neurobiology of nociceptive and anti-nociceptive systems.</w:t>
      </w:r>
      <w:r w:rsidRPr="00D7060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7060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Pain physician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D7060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7060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8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(3), 277-90.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Graham, G. G., &amp; Scott, K. F. (2005). Mechanism of action of paracetamol.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Am J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Ther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12</w:t>
      </w:r>
      <w:r w:rsidRPr="00D70601">
        <w:rPr>
          <w:rFonts w:ascii="Times New Roman" w:hAnsi="Times New Roman" w:cs="Times New Roman"/>
          <w:sz w:val="24"/>
          <w:szCs w:val="24"/>
        </w:rPr>
        <w:t xml:space="preserve">(1), 46-55. 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Grant, I., Atkinson, J. H.,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Gouaux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B.,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Wilsey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B. (2012). Medical marijuana: clearing away the smoke.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Open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Neurol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J, 6</w:t>
      </w:r>
      <w:r w:rsidRPr="00D70601">
        <w:rPr>
          <w:rFonts w:ascii="Times New Roman" w:hAnsi="Times New Roman" w:cs="Times New Roman"/>
          <w:sz w:val="24"/>
          <w:szCs w:val="24"/>
        </w:rPr>
        <w:t>, 18-25. doi:10.2174/1874205X01206010018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Hall, H.,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Ogren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S. O. (1981). Effects of antidepressant drugs on different receptors in the brain.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Eur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J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Pharmacol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70</w:t>
      </w:r>
      <w:r w:rsidRPr="00D70601">
        <w:rPr>
          <w:rFonts w:ascii="Times New Roman" w:hAnsi="Times New Roman" w:cs="Times New Roman"/>
          <w:sz w:val="24"/>
          <w:szCs w:val="24"/>
        </w:rPr>
        <w:t xml:space="preserve">(3), 393-407. 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Han, W., Ide, S., Sora, I., Yamamoto, H., &amp; Ikeda, K. (2004). A possible genetic mechanism underlying individual and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interstrain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 differences in opioid actions: focus on the mu opioid receptor gene.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Ann N Y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Acad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Sci, 1025</w:t>
      </w:r>
      <w:r w:rsidRPr="00D70601">
        <w:rPr>
          <w:rFonts w:ascii="Times New Roman" w:hAnsi="Times New Roman" w:cs="Times New Roman"/>
          <w:sz w:val="24"/>
          <w:szCs w:val="24"/>
        </w:rPr>
        <w:t>, 370-375. doi:10.1196/annals.1307.045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lastRenderedPageBreak/>
        <w:t>Hasin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D. S.,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Kerridge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B. T.,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Saha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T. D., Huang, B., Pickering, R., Smith, S. M., Grant, B. F. (2016). Prevalence and Correlates of DSM-5 Cannabis Use Disorder, 2012-2013: Findings from the National Epidemiologic Survey on Alcohol and Related Conditions-III.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Am J Psychiatry, 173</w:t>
      </w:r>
      <w:r w:rsidRPr="00D70601">
        <w:rPr>
          <w:rFonts w:ascii="Times New Roman" w:hAnsi="Times New Roman" w:cs="Times New Roman"/>
          <w:sz w:val="24"/>
          <w:szCs w:val="24"/>
        </w:rPr>
        <w:t xml:space="preserve">(6), 588-599. 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doi:10.1176/appi.ajp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>.2015.15070907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Hill, K. P. (2015). Medical Marijuana for Treatment of Chronic Pain and Other Medical and Psychiatric Problems: A Clinical Review.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JAMA, 313</w:t>
      </w:r>
      <w:r w:rsidRPr="00D70601">
        <w:rPr>
          <w:rFonts w:ascii="Times New Roman" w:hAnsi="Times New Roman" w:cs="Times New Roman"/>
          <w:sz w:val="24"/>
          <w:szCs w:val="24"/>
        </w:rPr>
        <w:t>(24), 2474-2483. doi:10.1001/jama.2015.6199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Isenberg, K. E., &amp; Cicero, T. J. (1984). Possible involvement of opiate receptors in the pharmacological profiles of antidepressant compounds.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Eur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J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Pharmacol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103</w:t>
      </w:r>
      <w:r w:rsidRPr="00D70601">
        <w:rPr>
          <w:rFonts w:ascii="Times New Roman" w:hAnsi="Times New Roman" w:cs="Times New Roman"/>
          <w:sz w:val="24"/>
          <w:szCs w:val="24"/>
        </w:rPr>
        <w:t xml:space="preserve">(1-2), 57-63. 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Jensen, B., Chen, J., Furnish, T., &amp; Wallace, M. (2015). Medical Marijuana and Chronic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Pa</w:t>
      </w:r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 a Review of Basic Science and Clinical Evidence.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Curr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Pain Headache Rep, 19</w:t>
      </w:r>
      <w:r w:rsidRPr="00D70601">
        <w:rPr>
          <w:rFonts w:ascii="Times New Roman" w:hAnsi="Times New Roman" w:cs="Times New Roman"/>
          <w:sz w:val="24"/>
          <w:szCs w:val="24"/>
        </w:rPr>
        <w:t>(10), 50. doi:10.1007/s11916-015-0524-x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Jensen, T. S., Madsen, C. S.,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Finnerup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N. B. (2009). Pharmacology and treatment of neuropathic pains.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Curr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Opin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Neurol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22</w:t>
      </w:r>
      <w:r w:rsidRPr="00D70601">
        <w:rPr>
          <w:rFonts w:ascii="Times New Roman" w:hAnsi="Times New Roman" w:cs="Times New Roman"/>
          <w:sz w:val="24"/>
          <w:szCs w:val="24"/>
        </w:rPr>
        <w:t>(5), 467-474. doi:10.1097/WCO.0b013e3283311e13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Jones, R. T.,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Benowitz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N. L.,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Herning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R. I. (1981). Clinical relevance of cannabis tolerance and dependence.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Pharmacol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21</w:t>
      </w:r>
      <w:r w:rsidRPr="00D70601">
        <w:rPr>
          <w:rFonts w:ascii="Times New Roman" w:hAnsi="Times New Roman" w:cs="Times New Roman"/>
          <w:sz w:val="24"/>
          <w:szCs w:val="24"/>
        </w:rPr>
        <w:t xml:space="preserve">(8-9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Suppl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), 143S-152S. 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Kahan, M., Srivastava, A.,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Spithoff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S., &amp; Bromley, L. (2014). Prescribing smoked cannabis for chronic noncancer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pa</w:t>
      </w:r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 preliminary recommendations.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Can Fam Physician, 60</w:t>
      </w:r>
      <w:r w:rsidRPr="00D70601">
        <w:rPr>
          <w:rFonts w:ascii="Times New Roman" w:hAnsi="Times New Roman" w:cs="Times New Roman"/>
          <w:sz w:val="24"/>
          <w:szCs w:val="24"/>
        </w:rPr>
        <w:t xml:space="preserve">(12), 1083-1090. 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Katz, N. P., Adams, E. H.,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Benneyan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J. C., Birnbaum, H. G.,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Budman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S. H.,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Buzzeo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R. W.,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Lande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S. D. (2007). Foundations of opioid risk management.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J Pain, 23</w:t>
      </w:r>
      <w:r w:rsidRPr="00D70601">
        <w:rPr>
          <w:rFonts w:ascii="Times New Roman" w:hAnsi="Times New Roman" w:cs="Times New Roman"/>
          <w:sz w:val="24"/>
          <w:szCs w:val="24"/>
        </w:rPr>
        <w:t xml:space="preserve">(2), 103-118. 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doi:10.1097/01.ajp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>.0000210953.86255.8f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Kehlet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H., &amp; Dahl, J. B. (1993). The value of "multimodal" or "balanced analgesia" in postoperative pain treatment.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Anesth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Analg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77</w:t>
      </w:r>
      <w:r w:rsidRPr="00D70601">
        <w:rPr>
          <w:rFonts w:ascii="Times New Roman" w:hAnsi="Times New Roman" w:cs="Times New Roman"/>
          <w:sz w:val="24"/>
          <w:szCs w:val="24"/>
        </w:rPr>
        <w:t xml:space="preserve">(5), 1048-1056. 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Kellogg, A., Rose, C. H., Harms, R. H., &amp; Watson, W. J. (2011). Current trends in narcotic use in pregnancy and neonatal outcomes.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Am J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Obstet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Gynecol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204</w:t>
      </w:r>
      <w:r w:rsidRPr="00D70601">
        <w:rPr>
          <w:rFonts w:ascii="Times New Roman" w:hAnsi="Times New Roman" w:cs="Times New Roman"/>
          <w:sz w:val="24"/>
          <w:szCs w:val="24"/>
        </w:rPr>
        <w:t xml:space="preserve">(3), 259.e251-254. 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doi:10.1016/j.ajog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>.2010.12.050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Kimishima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Wenthur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C. J., Zhou, B.,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Janda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K. D. (2017). An Advance in Prescription Opioid Vaccines: Overdose Mortality Reduction and Extraordinary Alteration of Drug Half-Life.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ACS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Chem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Biol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12</w:t>
      </w:r>
      <w:r w:rsidRPr="00D70601">
        <w:rPr>
          <w:rFonts w:ascii="Times New Roman" w:hAnsi="Times New Roman" w:cs="Times New Roman"/>
          <w:sz w:val="24"/>
          <w:szCs w:val="24"/>
        </w:rPr>
        <w:t>(1), 36-40. doi:10.1021/acschembio.6b00977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Kleber, H. D., &amp; DuPont, R. L. (2012). Physicians and medical marijuana.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Am J Psychiatry, 169</w:t>
      </w:r>
      <w:r w:rsidRPr="00D70601">
        <w:rPr>
          <w:rFonts w:ascii="Times New Roman" w:hAnsi="Times New Roman" w:cs="Times New Roman"/>
          <w:sz w:val="24"/>
          <w:szCs w:val="24"/>
        </w:rPr>
        <w:t xml:space="preserve">(6), 564-568. 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doi:10.1176/appi.ajp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>.2012.12030373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Kourbeti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I. S.,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Ziakas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P. D.,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Mylonakis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E. (2014). Biologic therapies in rheumatoid arthritis and the risk of opportunistic infections: a meta-analysis.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Infect Dis, 58</w:t>
      </w:r>
      <w:r w:rsidRPr="00D70601">
        <w:rPr>
          <w:rFonts w:ascii="Times New Roman" w:hAnsi="Times New Roman" w:cs="Times New Roman"/>
          <w:sz w:val="24"/>
          <w:szCs w:val="24"/>
        </w:rPr>
        <w:t>(12), 1649-1657. doi:10.1093/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cid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>/ciu185</w:t>
      </w:r>
    </w:p>
    <w:p w:rsidR="005C5955" w:rsidRPr="00D70601" w:rsidRDefault="005C5955" w:rsidP="00D70601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Lindley</w:t>
      </w:r>
      <w:r w:rsid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</w:t>
      </w:r>
      <w:r w:rsid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. A. Muscle relaxants in pain. In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Sinatra</w:t>
      </w:r>
      <w:r w:rsid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</w:t>
      </w:r>
      <w:r w:rsid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S</w:t>
      </w:r>
      <w:r w:rsid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Jahr</w:t>
      </w:r>
      <w:proofErr w:type="spellEnd"/>
      <w:r w:rsid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J</w:t>
      </w:r>
      <w:r w:rsid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S</w:t>
      </w:r>
      <w:r w:rsid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, Watkins-</w:t>
      </w:r>
      <w:proofErr w:type="spellStart"/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Pithford</w:t>
      </w:r>
      <w:proofErr w:type="spellEnd"/>
      <w:r w:rsid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</w:t>
      </w:r>
      <w:r w:rsid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W</w:t>
      </w:r>
      <w:r w:rsid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. (E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ds</w:t>
      </w:r>
      <w:r w:rsid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  <w:r w:rsid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(2011). </w:t>
      </w:r>
      <w:r w:rsidRPr="00D706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The essence of analgesia and analgesics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New York: 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Cambridge University Pres</w:t>
      </w:r>
      <w:r w:rsid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s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, pp 360-365.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Listing, J.,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Gerhold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K., &amp; Zink, A. (2013). The risk of infections associated with rheumatoid arthritis, with its comorbidity and treatment.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Rheumatology (Oxford), 52</w:t>
      </w:r>
      <w:r w:rsidRPr="00D70601">
        <w:rPr>
          <w:rFonts w:ascii="Times New Roman" w:hAnsi="Times New Roman" w:cs="Times New Roman"/>
          <w:sz w:val="24"/>
          <w:szCs w:val="24"/>
        </w:rPr>
        <w:t>(1), 53-61. doi:10.1093/rheumatology/kes305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Lorenz, K. A., Lynn, J.,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Dy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S. M.,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Shugarman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L. R., Wilkinson, A.,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Mularski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R. A.,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Shekelle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P. G. (2008). Evidence for improving palliative care at the end of life: a systematic review.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Ann Intern Med, 148</w:t>
      </w:r>
      <w:r w:rsidRPr="00D70601">
        <w:rPr>
          <w:rFonts w:ascii="Times New Roman" w:hAnsi="Times New Roman" w:cs="Times New Roman"/>
          <w:sz w:val="24"/>
          <w:szCs w:val="24"/>
        </w:rPr>
        <w:t xml:space="preserve">(2), 147-159. 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Low, P. A.,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Opfer-Gehrking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T. L., Dyck, P. J.,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Litchy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W. J., &amp; O'Brien, P. C. (1995). Double-blind, placebo-controlled study of the application of capsaicin cream in chronic distal painful polyneuropathy.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Pain, 62</w:t>
      </w:r>
      <w:r w:rsidRPr="00D70601">
        <w:rPr>
          <w:rFonts w:ascii="Times New Roman" w:hAnsi="Times New Roman" w:cs="Times New Roman"/>
          <w:sz w:val="24"/>
          <w:szCs w:val="24"/>
        </w:rPr>
        <w:t xml:space="preserve">(2), 163-168. 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Lunn, M. P., Hughes, R. A.,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Wiffen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P. J. (2014). Duloxetine for treating painful neuropathy, chronic pain or fibromyalgia.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Cochrane Database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Syst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Rev</w:t>
      </w:r>
      <w:r w:rsidRPr="00D7060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 xml:space="preserve">1), CD007115. 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doi:10.1002/14651858.CD007115.pub3</w:t>
      </w:r>
      <w:proofErr w:type="gramEnd"/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Lynch, M. E., &amp; Ware, M. A. (2015). Cannabinoids for the Treatment of Chronic Non-Cancer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Pa</w:t>
      </w:r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An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 xml:space="preserve"> Updated Systematic Review of Randomized Controlled Trials.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J Neuroimmune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Pharmacol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10</w:t>
      </w:r>
      <w:r w:rsidRPr="00D70601">
        <w:rPr>
          <w:rFonts w:ascii="Times New Roman" w:hAnsi="Times New Roman" w:cs="Times New Roman"/>
          <w:sz w:val="24"/>
          <w:szCs w:val="24"/>
        </w:rPr>
        <w:t>(2), 293-301. doi:10.1007/s11481-015-9600-6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Majithia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N., Smith, T. J., Coyne, P. J., Abdi, S.,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Pachman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D. R.,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Lachance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D.,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Loprinzi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C. L. (2016). Scrambler Therapy for the management of chronic pain.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Support Care Cancer, 24</w:t>
      </w:r>
      <w:r w:rsidRPr="00D70601">
        <w:rPr>
          <w:rFonts w:ascii="Times New Roman" w:hAnsi="Times New Roman" w:cs="Times New Roman"/>
          <w:sz w:val="24"/>
          <w:szCs w:val="24"/>
        </w:rPr>
        <w:t>(6), 2807-2814. doi:10.1007/s00520-016-3177-3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Manchikanti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L., Abdi, S.,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Atluri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S., Balog, C. C., Benyamin, R. M., Boswell, M. V., Physicians, American Society of Interventional Pain. (2012). American Society of Interventional Pain Physicians (ASIPP) guidelines for responsible opioid prescribing in chronic non-cancer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pa</w:t>
      </w:r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 Part I--evidence assessment.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Pain Physician, 15</w:t>
      </w:r>
      <w:r w:rsidRPr="00D70601">
        <w:rPr>
          <w:rFonts w:ascii="Times New Roman" w:hAnsi="Times New Roman" w:cs="Times New Roman"/>
          <w:sz w:val="24"/>
          <w:szCs w:val="24"/>
        </w:rPr>
        <w:t xml:space="preserve">(3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Suppl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), S1-65. 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Manchikanti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L., Helm, S., Fellows, B., Janata, J. W.,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Pampati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V.,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Grider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J. S., &amp; Boswell, M. V. (2012). Opioid epidemic in the United States.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Pain Physician, 15</w:t>
      </w:r>
      <w:r w:rsidRPr="00D70601">
        <w:rPr>
          <w:rFonts w:ascii="Times New Roman" w:hAnsi="Times New Roman" w:cs="Times New Roman"/>
          <w:sz w:val="24"/>
          <w:szCs w:val="24"/>
        </w:rPr>
        <w:t xml:space="preserve">(3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Suppl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), ES9-38. 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Manchikanti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L., Kaye, A. M.,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Knezevic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N. N., McAnally, H.,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Slavin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K.,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Trescot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A. M., Hirsch, J. A. (2017). Responsible, Safe, and Effective Prescription of Opioids for Chronic Non-Cancer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Pa</w:t>
      </w:r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 American Society of Interventional Pain Physicians (ASIPP) Guidelines.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Pain Physician, 20</w:t>
      </w:r>
      <w:r w:rsidRPr="00D70601">
        <w:rPr>
          <w:rFonts w:ascii="Times New Roman" w:hAnsi="Times New Roman" w:cs="Times New Roman"/>
          <w:sz w:val="24"/>
          <w:szCs w:val="24"/>
        </w:rPr>
        <w:t xml:space="preserve">(2S), S3-S92. 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Marinangeli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F.,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Ciccozzi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Leonardis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Aloisio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L.,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Mazzei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Paladini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Varrassi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G. (2004). Use of strong opioids in advanced cancer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pa</w:t>
      </w:r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 a randomized trial.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J Pain Symptom Manage, 27</w:t>
      </w:r>
      <w:r w:rsidRPr="00D70601">
        <w:rPr>
          <w:rFonts w:ascii="Times New Roman" w:hAnsi="Times New Roman" w:cs="Times New Roman"/>
          <w:sz w:val="24"/>
          <w:szCs w:val="24"/>
        </w:rPr>
        <w:t xml:space="preserve">(5), 409-416. 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doi:10.1016/j.jpainsymman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>.2003.10.006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Marshall, K.,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Gowing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L., Ali, R., &amp; Le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Foll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B. (2014). Pharmacotherapies for cannabis dependence.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Cochrane Database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Syst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Rev</w:t>
      </w:r>
      <w:r w:rsidRPr="00D7060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 xml:space="preserve">12), CD008940. 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lastRenderedPageBreak/>
        <w:t>doi:10.1002/14651858.CD008940.pub2</w:t>
      </w:r>
      <w:proofErr w:type="gramEnd"/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Martell, B. A., O'Connor, P. G., Kerns, R. D., Becker, W. C., Morales, K. H.,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Kosten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T. R.,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Fiellin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D. A. (2007). Systematic review: opioid treatment for chronic back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pa</w:t>
      </w:r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 prevalence, efficacy, and association with addiction.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Ann Intern Med, 146</w:t>
      </w:r>
      <w:r w:rsidRPr="00D70601">
        <w:rPr>
          <w:rFonts w:ascii="Times New Roman" w:hAnsi="Times New Roman" w:cs="Times New Roman"/>
          <w:sz w:val="24"/>
          <w:szCs w:val="24"/>
        </w:rPr>
        <w:t xml:space="preserve">(2), 116-127. </w:t>
      </w:r>
    </w:p>
    <w:p w:rsidR="007A042C" w:rsidRPr="00D70601" w:rsidRDefault="007A042C" w:rsidP="007A042C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Martucci</w:t>
      </w:r>
      <w:proofErr w:type="spellEnd"/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C., </w:t>
      </w:r>
      <w:proofErr w:type="spellStart"/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Panerai</w:t>
      </w:r>
      <w:proofErr w:type="spellEnd"/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A. E.,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Sacerdote</w:t>
      </w:r>
      <w:proofErr w:type="spellEnd"/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, P. (2004). Chronic fentanyl or buprenorphine infusion in the mouse: similar analgesic profile but different effects on immune responses.</w:t>
      </w:r>
      <w:r w:rsidRPr="00D7060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7060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Pain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D7060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7060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110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(1), 385-392.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Max, M. B.,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Culnane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M., Schafer, S. C.,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Gracely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R. H., Walther, D. J.,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Smoller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B., &amp; Dubner, R. (1987). Amitriptyline relieves diabetic neuropathy pain in patients with normal or depressed mood.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Neurology, 37</w:t>
      </w:r>
      <w:r w:rsidRPr="00D70601">
        <w:rPr>
          <w:rFonts w:ascii="Times New Roman" w:hAnsi="Times New Roman" w:cs="Times New Roman"/>
          <w:sz w:val="24"/>
          <w:szCs w:val="24"/>
        </w:rPr>
        <w:t xml:space="preserve">(4), 589-596. 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Max, M. B., Kishore-Kumar, R., Schafer, S. C., Meister, B.,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Gracely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R. H.,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Smoller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B., &amp; Dubner, R. (1991). Efficacy of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desipramine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 in painful diabetic neuropathy: a placebo-controlled trial.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Pain, 45</w:t>
      </w:r>
      <w:r w:rsidRPr="00D70601">
        <w:rPr>
          <w:rFonts w:ascii="Times New Roman" w:hAnsi="Times New Roman" w:cs="Times New Roman"/>
          <w:sz w:val="24"/>
          <w:szCs w:val="24"/>
        </w:rPr>
        <w:t xml:space="preserve">(1), 3-9; discussion 1-2. 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Max, M. B., Lynch, S. A., Muir, J.,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Shoaf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S. E.,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Smoller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B., &amp; Dubner, R. (1992). Effects of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desipramine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amitriptyline, and fluoxetine on pain in diabetic neuropathy.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N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Engl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J Med, 326</w:t>
      </w:r>
      <w:r w:rsidRPr="00D70601">
        <w:rPr>
          <w:rFonts w:ascii="Times New Roman" w:hAnsi="Times New Roman" w:cs="Times New Roman"/>
          <w:sz w:val="24"/>
          <w:szCs w:val="24"/>
        </w:rPr>
        <w:t>(19), 1250-1256. doi:10.1056/NEJM199205073261904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Mease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P. J.,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Clauw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D. J.,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Gendreau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R. M., Rao, S. G.,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Kranzler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J., Chen, W., &amp; Palmer, R. H. (2009). The efficacy and safety of milnacipran for treatment of fibromyalgia. a randomized, double-blind, placebo-controlled trial.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Rheumatol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36</w:t>
      </w:r>
      <w:r w:rsidRPr="00D70601">
        <w:rPr>
          <w:rFonts w:ascii="Times New Roman" w:hAnsi="Times New Roman" w:cs="Times New Roman"/>
          <w:sz w:val="24"/>
          <w:szCs w:val="24"/>
        </w:rPr>
        <w:t>(2), 398-409. doi:10.3899/jrheum.080734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Miller, M.,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Stürmer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T., Azrael, D., Levin, R., &amp; Solomon, D. H. (2011). Opioid analgesics and the risk of fractures in older adults with arthritis.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J Am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Geriatr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Soc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59</w:t>
      </w:r>
      <w:r w:rsidRPr="00D70601">
        <w:rPr>
          <w:rFonts w:ascii="Times New Roman" w:hAnsi="Times New Roman" w:cs="Times New Roman"/>
          <w:sz w:val="24"/>
          <w:szCs w:val="24"/>
        </w:rPr>
        <w:t>(3), 430-438. doi:10.1111/j.1532-5415.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2011.03318.x</w:t>
      </w:r>
      <w:proofErr w:type="gramEnd"/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Moore, R. A., &amp; McQuay, H. J. (2005). Prevalence of opioid adverse events in chronic non-malignant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pa</w:t>
      </w:r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 systematic review of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randomised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 trials of oral opioids.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Arthritis Res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Ther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7</w:t>
      </w:r>
      <w:r w:rsidRPr="00D70601">
        <w:rPr>
          <w:rFonts w:ascii="Times New Roman" w:hAnsi="Times New Roman" w:cs="Times New Roman"/>
          <w:sz w:val="24"/>
          <w:szCs w:val="24"/>
        </w:rPr>
        <w:t>(5), R1046-1051. doi:10.1186/ar1782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Moore, R. A.,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Straube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Wiffen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P. J., Derry, S., &amp; McQuay, H. J. (2009). Pregabalin for acute and chronic pain in adults.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Cochrane Database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Syst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Rev</w:t>
      </w:r>
      <w:r w:rsidRPr="00D7060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 xml:space="preserve">3), CD007076. 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doi:10.1002/14651858.CD007076.pub2</w:t>
      </w:r>
      <w:proofErr w:type="gramEnd"/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Munsterhjelm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E.,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Munsterhjelm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N. M.,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Niemi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T. T.,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Ylikorkala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O.,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Neuvonen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P. J., &amp; Rosenberg, P. H. (2005). Dose-dependent inhibition of platelet function by acetaminophen in healthy volunteers.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Anesthesiology, 103</w:t>
      </w:r>
      <w:r w:rsidRPr="00D70601">
        <w:rPr>
          <w:rFonts w:ascii="Times New Roman" w:hAnsi="Times New Roman" w:cs="Times New Roman"/>
          <w:sz w:val="24"/>
          <w:szCs w:val="24"/>
        </w:rPr>
        <w:t xml:space="preserve">(4), 712-717. </w:t>
      </w:r>
    </w:p>
    <w:p w:rsidR="005C5955" w:rsidRPr="00D70601" w:rsidRDefault="005C5955" w:rsidP="00D70601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Noble, M., Treadwell, J. R., </w:t>
      </w:r>
      <w:proofErr w:type="spellStart"/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Tregear</w:t>
      </w:r>
      <w:proofErr w:type="spellEnd"/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S. J., Coates, V. H., </w:t>
      </w:r>
      <w:proofErr w:type="spellStart"/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Wiffen</w:t>
      </w:r>
      <w:proofErr w:type="spellEnd"/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P. J., </w:t>
      </w:r>
      <w:proofErr w:type="spellStart"/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Akafomo</w:t>
      </w:r>
      <w:proofErr w:type="spellEnd"/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C.,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Schoelles</w:t>
      </w:r>
      <w:proofErr w:type="spellEnd"/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, K. M. (2010). Long-term opioid management for chronic noncancer pain.</w:t>
      </w:r>
      <w:r w:rsidRPr="00D7060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7060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Cochrane Database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Syst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Rev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D7060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7060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1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(1).</w:t>
      </w:r>
    </w:p>
    <w:p w:rsidR="005C5955" w:rsidRPr="00D70601" w:rsidRDefault="005C5955" w:rsidP="00D70601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Onur</w:t>
      </w:r>
      <w:proofErr w:type="spellEnd"/>
      <w:r w:rsid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M, </w:t>
      </w:r>
      <w:r w:rsid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Benzon</w:t>
      </w:r>
      <w:proofErr w:type="spellEnd"/>
      <w:r w:rsid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H</w:t>
      </w:r>
      <w:r w:rsid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T. </w:t>
      </w:r>
      <w:r w:rsid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(1999). 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Muscle relaxant</w:t>
      </w:r>
      <w:r w:rsid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s. In </w:t>
      </w:r>
      <w:r w:rsidR="00D70601" w:rsidRPr="00D706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Essentials of pain m</w:t>
      </w:r>
      <w:r w:rsidRPr="00D706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edicine and </w:t>
      </w:r>
      <w:r w:rsidR="00D70601" w:rsidRPr="00D706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regional a</w:t>
      </w:r>
      <w:r w:rsidRPr="00D706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nesthesia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New York: Churchill Livingstone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pp 78-82. 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Paice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J. A.,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Ferrans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C. E., Lashley, F. R.,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Shott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Vizgirda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V.,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Pitrak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D. (2000). Topical capsaicin in the management of HIV-associated peripheral neuropathy.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J Pain Symptom Manage, 19</w:t>
      </w:r>
      <w:r w:rsidRPr="00D70601">
        <w:rPr>
          <w:rFonts w:ascii="Times New Roman" w:hAnsi="Times New Roman" w:cs="Times New Roman"/>
          <w:sz w:val="24"/>
          <w:szCs w:val="24"/>
        </w:rPr>
        <w:t xml:space="preserve">(1), 45-52. 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Paulozzi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L. J. (2012). Prescription drug overdoses: a review.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J Safety Res, 43</w:t>
      </w:r>
      <w:r w:rsidRPr="00D70601">
        <w:rPr>
          <w:rFonts w:ascii="Times New Roman" w:hAnsi="Times New Roman" w:cs="Times New Roman"/>
          <w:sz w:val="24"/>
          <w:szCs w:val="24"/>
        </w:rPr>
        <w:t xml:space="preserve">(4), 283-289. 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doi:10.1016/j.jsr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>.2012.08.009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Pergolizzi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J.,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Böger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R. H., Budd, K.,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Dahan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Erdine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S., Hans, G.,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Sacerdote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P. (2008). Opioids and the management of chronic severe pain in the elderly: consensus statement of an International Expert Panel with focus on the six clinically most often used World Health Organization Step III opioids (buprenorphine, fentanyl, hydromorphone, methadone, morphine, oxycodone).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Pain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Pract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8</w:t>
      </w:r>
      <w:r w:rsidRPr="00D70601">
        <w:rPr>
          <w:rFonts w:ascii="Times New Roman" w:hAnsi="Times New Roman" w:cs="Times New Roman"/>
          <w:sz w:val="24"/>
          <w:szCs w:val="24"/>
        </w:rPr>
        <w:t>(4), 287-313. doi:10.1111/j.1533-2500.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2008.00204.x</w:t>
      </w:r>
      <w:proofErr w:type="gramEnd"/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Pert, C. B., &amp; Snyder, S. H. (1973). Opiate receptor: demonstration in nervous tissue.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Science, 179</w:t>
      </w:r>
      <w:r w:rsidRPr="00D70601">
        <w:rPr>
          <w:rFonts w:ascii="Times New Roman" w:hAnsi="Times New Roman" w:cs="Times New Roman"/>
          <w:sz w:val="24"/>
          <w:szCs w:val="24"/>
        </w:rPr>
        <w:t xml:space="preserve">(4077), 1011-1014. 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Pertwee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R. G. (2007). Cannabinoids and multiple sclerosis.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Mol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Neurobiol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36</w:t>
      </w:r>
      <w:r w:rsidRPr="00D70601">
        <w:rPr>
          <w:rFonts w:ascii="Times New Roman" w:hAnsi="Times New Roman" w:cs="Times New Roman"/>
          <w:sz w:val="24"/>
          <w:szCs w:val="24"/>
        </w:rPr>
        <w:t>(1), 45-59. doi:10.1007/s12035-007-0005-2</w:t>
      </w:r>
    </w:p>
    <w:p w:rsidR="00D70601" w:rsidRPr="00D70601" w:rsidRDefault="00D70601" w:rsidP="00D70601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Portenoy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K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M. Adjuvant analgesics. In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McCaffery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PC (Ed.) (1999). </w:t>
      </w:r>
      <w:r w:rsidRPr="00D706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Pa</w:t>
      </w:r>
      <w:r w:rsidRPr="00D706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in c</w:t>
      </w:r>
      <w:r w:rsidRPr="00D706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linical </w:t>
      </w:r>
      <w:r w:rsidRPr="00D706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m</w:t>
      </w:r>
      <w:r w:rsidRPr="00D706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anual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, 2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nd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Ed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ition. St. Louis. MO: Mosby Inc.</w:t>
      </w:r>
    </w:p>
    <w:p w:rsidR="005C5955" w:rsidRPr="00D70601" w:rsidRDefault="005C5955" w:rsidP="00D70601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Potter, D., &amp; Edwards, K. R. (1998). Potential role of topiramate in relief of neuropathic pain.</w:t>
      </w:r>
      <w:r w:rsidRPr="00D7060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7060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Neurology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D7060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7060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50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(4), A255.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Pravetoni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M. (2016). Biologics to treat substance use disorders: Current status and new directions.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Hum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Vaccin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Immunother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12</w:t>
      </w:r>
      <w:r w:rsidRPr="00D70601">
        <w:rPr>
          <w:rFonts w:ascii="Times New Roman" w:hAnsi="Times New Roman" w:cs="Times New Roman"/>
          <w:sz w:val="24"/>
          <w:szCs w:val="24"/>
        </w:rPr>
        <w:t>(12), 3005-3019. doi:10.1080/21645515.2016.1212785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Rajagopal, A.,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Vassilopoulou-Sellin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R., Palmer, J. L., Kaur, G.,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Bruera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E. (2003). Hypogonadism and sexual dysfunction in male cancer survivors receiving chronic opioid therapy.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J Pain Symptom Manage, 26</w:t>
      </w:r>
      <w:r w:rsidRPr="00D70601">
        <w:rPr>
          <w:rFonts w:ascii="Times New Roman" w:hAnsi="Times New Roman" w:cs="Times New Roman"/>
          <w:sz w:val="24"/>
          <w:szCs w:val="24"/>
        </w:rPr>
        <w:t xml:space="preserve">(5), 1055-1061. 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Relieving Pain in America: A Blueprint for Transforming Prevention, Care, Education, and Research. (2016).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Mil Med, 181</w:t>
      </w:r>
      <w:r w:rsidRPr="00D70601">
        <w:rPr>
          <w:rFonts w:ascii="Times New Roman" w:hAnsi="Times New Roman" w:cs="Times New Roman"/>
          <w:sz w:val="24"/>
          <w:szCs w:val="24"/>
        </w:rPr>
        <w:t>(5), 397-399. doi:10.7205/MILMED-D-16-00012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Reynolds, I. J., &amp; Miller, R. J. (1988). Tricyclic antidepressants block N-methyl-D-aspartate receptors: similarities to the action of zinc.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Br J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Pharmacol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95</w:t>
      </w:r>
      <w:r w:rsidRPr="00D70601">
        <w:rPr>
          <w:rFonts w:ascii="Times New Roman" w:hAnsi="Times New Roman" w:cs="Times New Roman"/>
          <w:sz w:val="24"/>
          <w:szCs w:val="24"/>
        </w:rPr>
        <w:t xml:space="preserve">(1), 95-102. 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Riley, J. L., &amp; Hastie, B. A. (2008). Individual differences in opioid efficacy for chronic noncancer pain.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J Pain, 24</w:t>
      </w:r>
      <w:r w:rsidRPr="00D70601">
        <w:rPr>
          <w:rFonts w:ascii="Times New Roman" w:hAnsi="Times New Roman" w:cs="Times New Roman"/>
          <w:sz w:val="24"/>
          <w:szCs w:val="24"/>
        </w:rPr>
        <w:t>(6), 509-520. doi:10.1097/AJP.0b013e31816c6654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Roelofs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P. D.,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Deyo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R. A.,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Koes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B. W., Scholten, R. J., &amp; van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Tulder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M. W. (2008). Non-steroidal anti-inflammatory drugs for low back pain.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Cochrane Database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Syst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Rev</w:t>
      </w:r>
      <w:r w:rsidRPr="00D7060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 xml:space="preserve">1), </w:t>
      </w:r>
      <w:r w:rsidRPr="00D70601">
        <w:rPr>
          <w:rFonts w:ascii="Times New Roman" w:hAnsi="Times New Roman" w:cs="Times New Roman"/>
          <w:sz w:val="24"/>
          <w:szCs w:val="24"/>
        </w:rPr>
        <w:lastRenderedPageBreak/>
        <w:t xml:space="preserve">CD000396. 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doi:10.1002/14651858.CD000396.pub3</w:t>
      </w:r>
      <w:proofErr w:type="gramEnd"/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Russo, E. B. (2008). Cannabinoids in the management of difficult to treat pain.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Ther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Risk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Manag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4</w:t>
      </w:r>
      <w:r w:rsidRPr="00D70601">
        <w:rPr>
          <w:rFonts w:ascii="Times New Roman" w:hAnsi="Times New Roman" w:cs="Times New Roman"/>
          <w:sz w:val="24"/>
          <w:szCs w:val="24"/>
        </w:rPr>
        <w:t xml:space="preserve">(1), 245-259. 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Saunders, K. W., Dunn, K. M., Merrill, J. O., Sullivan, M.,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Weisner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C., Braden, J. B., Von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Korff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M. (2010). Relationship of opioid use and dosage levels to fractures in older chronic pain patients.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J Gen Intern Med, 25</w:t>
      </w:r>
      <w:r w:rsidRPr="00D70601">
        <w:rPr>
          <w:rFonts w:ascii="Times New Roman" w:hAnsi="Times New Roman" w:cs="Times New Roman"/>
          <w:sz w:val="24"/>
          <w:szCs w:val="24"/>
        </w:rPr>
        <w:t>(4), 310-315. doi:10.1007/s11606-009-1218-z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Schattner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A. (2014). Review: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bDMARDs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 are linked to increased risk for infection compared with conventional synthetic DMARDs in RA.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Ann Intern Med, 161</w:t>
      </w:r>
      <w:r w:rsidRPr="00D70601">
        <w:rPr>
          <w:rFonts w:ascii="Times New Roman" w:hAnsi="Times New Roman" w:cs="Times New Roman"/>
          <w:sz w:val="24"/>
          <w:szCs w:val="24"/>
        </w:rPr>
        <w:t>(12), JC9. doi:10.7326/0003-4819-161-12-201412160-02009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Schug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S. A. (2006). The role of COX-2 inhibitors in the treatment of postoperative pain.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J Cardiovasc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Pharmacol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, 47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Suppl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1</w:t>
      </w:r>
      <w:r w:rsidRPr="00D70601">
        <w:rPr>
          <w:rFonts w:ascii="Times New Roman" w:hAnsi="Times New Roman" w:cs="Times New Roman"/>
          <w:sz w:val="24"/>
          <w:szCs w:val="24"/>
        </w:rPr>
        <w:t xml:space="preserve">, S82-86. </w:t>
      </w:r>
    </w:p>
    <w:p w:rsidR="005C5955" w:rsidRPr="00D70601" w:rsidRDefault="005C5955" w:rsidP="00D70601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>See</w:t>
      </w:r>
      <w:r w:rsidR="007A042C">
        <w:rPr>
          <w:rFonts w:ascii="Times New Roman" w:hAnsi="Times New Roman" w:cs="Times New Roman"/>
          <w:sz w:val="24"/>
          <w:szCs w:val="24"/>
        </w:rPr>
        <w:t>,</w:t>
      </w:r>
      <w:r w:rsidRPr="00D70601">
        <w:rPr>
          <w:rFonts w:ascii="Times New Roman" w:hAnsi="Times New Roman" w:cs="Times New Roman"/>
          <w:sz w:val="24"/>
          <w:szCs w:val="24"/>
        </w:rPr>
        <w:t xml:space="preserve"> S</w:t>
      </w:r>
      <w:r w:rsidR="007A042C">
        <w:rPr>
          <w:rFonts w:ascii="Times New Roman" w:hAnsi="Times New Roman" w:cs="Times New Roman"/>
          <w:sz w:val="24"/>
          <w:szCs w:val="24"/>
        </w:rPr>
        <w:t>.</w:t>
      </w:r>
      <w:r w:rsidRPr="00D70601">
        <w:rPr>
          <w:rFonts w:ascii="Times New Roman" w:hAnsi="Times New Roman" w:cs="Times New Roman"/>
          <w:sz w:val="24"/>
          <w:szCs w:val="24"/>
        </w:rPr>
        <w:t xml:space="preserve">, </w:t>
      </w:r>
      <w:r w:rsidR="007A042C">
        <w:rPr>
          <w:rFonts w:ascii="Times New Roman" w:hAnsi="Times New Roman" w:cs="Times New Roman"/>
          <w:sz w:val="24"/>
          <w:szCs w:val="24"/>
        </w:rPr>
        <w:t xml:space="preserve">&amp; </w:t>
      </w:r>
      <w:r w:rsidRPr="00D70601">
        <w:rPr>
          <w:rFonts w:ascii="Times New Roman" w:hAnsi="Times New Roman" w:cs="Times New Roman"/>
          <w:sz w:val="24"/>
          <w:szCs w:val="24"/>
        </w:rPr>
        <w:t xml:space="preserve">Ginzburg R. </w:t>
      </w:r>
      <w:r w:rsidR="007A042C">
        <w:rPr>
          <w:rFonts w:ascii="Times New Roman" w:hAnsi="Times New Roman" w:cs="Times New Roman"/>
          <w:sz w:val="24"/>
          <w:szCs w:val="24"/>
        </w:rPr>
        <w:t xml:space="preserve">(2008). </w:t>
      </w:r>
      <w:r w:rsidRPr="00D70601">
        <w:rPr>
          <w:rFonts w:ascii="Times New Roman" w:hAnsi="Times New Roman" w:cs="Times New Roman"/>
          <w:sz w:val="24"/>
          <w:szCs w:val="24"/>
        </w:rPr>
        <w:t xml:space="preserve">Skeletal muscle relaxants. </w:t>
      </w:r>
      <w:r w:rsidRPr="007A042C">
        <w:rPr>
          <w:rFonts w:ascii="Times New Roman" w:hAnsi="Times New Roman" w:cs="Times New Roman"/>
          <w:i/>
          <w:sz w:val="24"/>
          <w:szCs w:val="24"/>
        </w:rPr>
        <w:t>Pharmacotherapy</w:t>
      </w:r>
      <w:r w:rsidR="007A042C">
        <w:rPr>
          <w:rFonts w:ascii="Times New Roman" w:hAnsi="Times New Roman" w:cs="Times New Roman"/>
          <w:sz w:val="24"/>
          <w:szCs w:val="24"/>
        </w:rPr>
        <w:t>,</w:t>
      </w:r>
      <w:r w:rsidRPr="00D70601">
        <w:rPr>
          <w:rFonts w:ascii="Times New Roman" w:hAnsi="Times New Roman" w:cs="Times New Roman"/>
          <w:sz w:val="24"/>
          <w:szCs w:val="24"/>
        </w:rPr>
        <w:t xml:space="preserve"> </w:t>
      </w:r>
      <w:r w:rsidRPr="007A042C">
        <w:rPr>
          <w:rFonts w:ascii="Times New Roman" w:hAnsi="Times New Roman" w:cs="Times New Roman"/>
          <w:i/>
          <w:sz w:val="24"/>
          <w:szCs w:val="24"/>
        </w:rPr>
        <w:t>28</w:t>
      </w:r>
      <w:r w:rsidRPr="00D70601">
        <w:rPr>
          <w:rFonts w:ascii="Times New Roman" w:hAnsi="Times New Roman" w:cs="Times New Roman"/>
          <w:sz w:val="24"/>
          <w:szCs w:val="24"/>
        </w:rPr>
        <w:t xml:space="preserve">:207-213. 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Shaheen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N. J. (2006). The rise and fall (and rise?) of endoscopic anti-reflux procedures.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Gastroenterology, 131</w:t>
      </w:r>
      <w:r w:rsidRPr="00D70601">
        <w:rPr>
          <w:rFonts w:ascii="Times New Roman" w:hAnsi="Times New Roman" w:cs="Times New Roman"/>
          <w:sz w:val="24"/>
          <w:szCs w:val="24"/>
        </w:rPr>
        <w:t xml:space="preserve">(3), 952-954. 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doi:10.1053/j.gastro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>.2006.07.030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Simon, O.,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Yelnik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A. P. (2010). Managing spasticity with drugs.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Eur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J Phys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Rehabil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Med, 46</w:t>
      </w:r>
      <w:r w:rsidRPr="00D70601">
        <w:rPr>
          <w:rFonts w:ascii="Times New Roman" w:hAnsi="Times New Roman" w:cs="Times New Roman"/>
          <w:sz w:val="24"/>
          <w:szCs w:val="24"/>
        </w:rPr>
        <w:t xml:space="preserve">(3), 401-410. 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Sindrup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S. H., &amp; Jensen, T. S. (1999). Efficacy of pharmacological treatments of neuropathic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pa</w:t>
      </w:r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 an update and effect related to mechanism of drug action.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Pain, 83</w:t>
      </w:r>
      <w:r w:rsidRPr="00D70601">
        <w:rPr>
          <w:rFonts w:ascii="Times New Roman" w:hAnsi="Times New Roman" w:cs="Times New Roman"/>
          <w:sz w:val="24"/>
          <w:szCs w:val="24"/>
        </w:rPr>
        <w:t xml:space="preserve">(3), 389-400. 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Sindrup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S. H., Otto, M.,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Finnerup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N. B., &amp; Jensen, T. S. (2005). Antidepressants in the treatment of neuropathic pain.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Basic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Pharmacol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Toxicol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96</w:t>
      </w:r>
      <w:r w:rsidRPr="00D70601">
        <w:rPr>
          <w:rFonts w:ascii="Times New Roman" w:hAnsi="Times New Roman" w:cs="Times New Roman"/>
          <w:sz w:val="24"/>
          <w:szCs w:val="24"/>
        </w:rPr>
        <w:t xml:space="preserve">(6), 399-409. 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doi:10.1111/j.1742-7843.2005.pto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>_96696601.x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Smith, H. S., Harris, R.,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Clauw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D. (2011). Fibromyalgia: an afferent processing disorder leading to a complex pain generalized syndrome.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Pain Physician, 14</w:t>
      </w:r>
      <w:r w:rsidRPr="00D70601">
        <w:rPr>
          <w:rFonts w:ascii="Times New Roman" w:hAnsi="Times New Roman" w:cs="Times New Roman"/>
          <w:sz w:val="24"/>
          <w:szCs w:val="24"/>
        </w:rPr>
        <w:t xml:space="preserve">(2), E217-245. </w:t>
      </w:r>
    </w:p>
    <w:p w:rsidR="005C5955" w:rsidRPr="00D70601" w:rsidRDefault="005C5955" w:rsidP="00D70601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Society, A. P. (2000). Pain assessment and treatment in the managed care environment.</w:t>
      </w:r>
      <w:r w:rsidRPr="00D7060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7060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The Case Manager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D7060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7060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11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(5), 50-53.</w:t>
      </w:r>
    </w:p>
    <w:p w:rsidR="005C5955" w:rsidRPr="00D70601" w:rsidRDefault="005C5955" w:rsidP="00D70601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Subcommittee, P. D. A. (2013). Addressing Prescription Drug Abuse in the United States: Current Activities and Future Opportunities.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Takkouche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B., Montes-Martínez, A., Gill, S. S.,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Etminan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M. (2007). Psychotropic medications and the risk of fracture: a meta-analysis.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Drug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Saf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30</w:t>
      </w:r>
      <w:r w:rsidRPr="00D70601">
        <w:rPr>
          <w:rFonts w:ascii="Times New Roman" w:hAnsi="Times New Roman" w:cs="Times New Roman"/>
          <w:sz w:val="24"/>
          <w:szCs w:val="24"/>
        </w:rPr>
        <w:t xml:space="preserve">(2), 171-184. 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Tannenbaum, H., Bombardier, C., Davis, P., Russell, A. S., &amp; Group, Third Canadian Consensus Conference. (2006). An evidence-based approach to prescribing nonsteroidal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antiinflammatory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 drugs. Third Canadian Consensus Conference.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Rheumatol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33</w:t>
      </w:r>
      <w:r w:rsidRPr="00D70601">
        <w:rPr>
          <w:rFonts w:ascii="Times New Roman" w:hAnsi="Times New Roman" w:cs="Times New Roman"/>
          <w:sz w:val="24"/>
          <w:szCs w:val="24"/>
        </w:rPr>
        <w:t xml:space="preserve">(1), 140-157. 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lastRenderedPageBreak/>
        <w:t xml:space="preserve">Thomas, R. J. (1995). Excitatory amino acids in health and disease.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J Am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Geriatr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Soc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43</w:t>
      </w:r>
      <w:r w:rsidRPr="00D70601">
        <w:rPr>
          <w:rFonts w:ascii="Times New Roman" w:hAnsi="Times New Roman" w:cs="Times New Roman"/>
          <w:sz w:val="24"/>
          <w:szCs w:val="24"/>
        </w:rPr>
        <w:t xml:space="preserve">(11), 1279-1289. 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Toth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P. P.,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Urtis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J. (2004). Commonly used muscle relaxant therapies for acute low back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pa</w:t>
      </w:r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 a review of carisoprodol, cyclobenzaprine hydrochloride, and metaxalone.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Ther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26</w:t>
      </w:r>
      <w:r w:rsidRPr="00D70601">
        <w:rPr>
          <w:rFonts w:ascii="Times New Roman" w:hAnsi="Times New Roman" w:cs="Times New Roman"/>
          <w:sz w:val="24"/>
          <w:szCs w:val="24"/>
        </w:rPr>
        <w:t xml:space="preserve">(9), 1355-1367. 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doi:10.1016/j.clinthera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>.2004.09.008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Unick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G., Rosenblum, D., Mars, S.,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Ciccarone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D. (2014). The relationship between US heroin market dynamics and heroin-related overdose, 1992-2008.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Addiction, 109</w:t>
      </w:r>
      <w:r w:rsidRPr="00D70601">
        <w:rPr>
          <w:rFonts w:ascii="Times New Roman" w:hAnsi="Times New Roman" w:cs="Times New Roman"/>
          <w:sz w:val="24"/>
          <w:szCs w:val="24"/>
        </w:rPr>
        <w:t>(11), 1889-1898. doi:10.1111/add.12664</w:t>
      </w:r>
    </w:p>
    <w:p w:rsidR="007A042C" w:rsidRPr="00D70601" w:rsidRDefault="007A042C" w:rsidP="007A042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Vorobeychik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Y., Chen, L., Bush, M. C., &amp; Mao, J. (2008). Improved opioid analgesic effect following opioid dose reduction.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Pain Med, 9</w:t>
      </w:r>
      <w:r w:rsidRPr="00D70601">
        <w:rPr>
          <w:rFonts w:ascii="Times New Roman" w:hAnsi="Times New Roman" w:cs="Times New Roman"/>
          <w:sz w:val="24"/>
          <w:szCs w:val="24"/>
        </w:rPr>
        <w:t>(6), 724-727. doi:10.1111/j.1526-4637.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2008.00501.x</w:t>
      </w:r>
      <w:proofErr w:type="gramEnd"/>
    </w:p>
    <w:p w:rsidR="005C5955" w:rsidRPr="00D70601" w:rsidRDefault="005C5955" w:rsidP="00D70601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Waldman, H. J. (1994). Centrally acting skeletal muscle relaxants and associated drugs.</w:t>
      </w:r>
      <w:r w:rsidRPr="00D7060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7060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Journal of pain and symptom management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D7060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7060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9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(7), 434-441.</w:t>
      </w:r>
    </w:p>
    <w:p w:rsidR="00484330" w:rsidRPr="00D70601" w:rsidRDefault="00484330" w:rsidP="00D7060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Ware, M. A., &amp; Tawfik, V. L. (2005). Safety issues concerning the medical use of cannabis and cannabinoids.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Pain Res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Manag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, 10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Suppl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A</w:t>
      </w:r>
      <w:r w:rsidRPr="00D70601">
        <w:rPr>
          <w:rFonts w:ascii="Times New Roman" w:hAnsi="Times New Roman" w:cs="Times New Roman"/>
          <w:sz w:val="24"/>
          <w:szCs w:val="24"/>
        </w:rPr>
        <w:t xml:space="preserve">, 31A-37A. </w:t>
      </w:r>
    </w:p>
    <w:p w:rsidR="00484330" w:rsidRPr="00D70601" w:rsidRDefault="00484330" w:rsidP="00D7060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Wasson, N. J., Varley, C. D., Schwab, P., Fu, R., &amp; Winthrop, K. L. (2013). "Serious skin &amp; soft tissue infections in rheumatoid arthritis patients taking anti-tumor necrosis factor alpha drugs: a nested case-control study".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BMC Infect Dis, 13</w:t>
      </w:r>
      <w:r w:rsidRPr="00D70601">
        <w:rPr>
          <w:rFonts w:ascii="Times New Roman" w:hAnsi="Times New Roman" w:cs="Times New Roman"/>
          <w:sz w:val="24"/>
          <w:szCs w:val="24"/>
        </w:rPr>
        <w:t>, 533. doi:10.1186/1471-2334-13-533</w:t>
      </w:r>
    </w:p>
    <w:p w:rsidR="00484330" w:rsidRPr="00D70601" w:rsidRDefault="00484330" w:rsidP="00D7060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>Webster</w:t>
      </w:r>
      <w:r w:rsidR="00A450AE" w:rsidRPr="00D70601">
        <w:rPr>
          <w:rFonts w:ascii="Times New Roman" w:hAnsi="Times New Roman" w:cs="Times New Roman"/>
          <w:sz w:val="24"/>
          <w:szCs w:val="24"/>
        </w:rPr>
        <w:t>, L. R., &amp; Webster, R. M. (2005</w:t>
      </w:r>
      <w:r w:rsidRPr="00D70601">
        <w:rPr>
          <w:rFonts w:ascii="Times New Roman" w:hAnsi="Times New Roman" w:cs="Times New Roman"/>
          <w:sz w:val="24"/>
          <w:szCs w:val="24"/>
        </w:rPr>
        <w:t xml:space="preserve">). Predicting aberrant behaviors in opioid-treated patients: preliminary validation of the Opioid Risk Tool.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Pain Med, 6</w:t>
      </w:r>
      <w:r w:rsidRPr="00D70601">
        <w:rPr>
          <w:rFonts w:ascii="Times New Roman" w:hAnsi="Times New Roman" w:cs="Times New Roman"/>
          <w:sz w:val="24"/>
          <w:szCs w:val="24"/>
        </w:rPr>
        <w:t>(6), 432-442. doi:10.1111/j.1526-4637.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2005.00072.x</w:t>
      </w:r>
      <w:proofErr w:type="gramEnd"/>
    </w:p>
    <w:p w:rsidR="00484330" w:rsidRPr="00D70601" w:rsidRDefault="00484330" w:rsidP="00D7060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Weinstein, S. M., Shi, M., Buckley, B. J.,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Kwarcinski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M. A. (2006). Multicenter, open-label, prospective evaluation of the conversion from previous opioid analgesics to extended-release hydromorphone hydrochloride administered every 24 hours to patients with persistent moderate to severe pain.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Ther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28</w:t>
      </w:r>
      <w:r w:rsidRPr="00D70601">
        <w:rPr>
          <w:rFonts w:ascii="Times New Roman" w:hAnsi="Times New Roman" w:cs="Times New Roman"/>
          <w:sz w:val="24"/>
          <w:szCs w:val="24"/>
        </w:rPr>
        <w:t xml:space="preserve">(1), 86-98. 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doi:10.1016/j.clinthera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>.2006.01.010</w:t>
      </w:r>
    </w:p>
    <w:p w:rsidR="00484330" w:rsidRPr="00D70601" w:rsidRDefault="00484330" w:rsidP="00D7060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Whiting, P. F., Wolff, R. F., Deshpande, S., Di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Nisio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>, M., Du</w:t>
      </w:r>
      <w:r w:rsidR="007C77C5" w:rsidRPr="00D70601">
        <w:rPr>
          <w:rFonts w:ascii="Times New Roman" w:hAnsi="Times New Roman" w:cs="Times New Roman"/>
          <w:sz w:val="24"/>
          <w:szCs w:val="24"/>
        </w:rPr>
        <w:t>ffy, S., Hernandez, A. V.,</w:t>
      </w:r>
      <w:r w:rsidRPr="00D706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Kleijnen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J. (2015). Cannabinoids for Medical Use: A Systematic Review and Meta-analysis.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JAMA, 313</w:t>
      </w:r>
      <w:r w:rsidRPr="00D70601">
        <w:rPr>
          <w:rFonts w:ascii="Times New Roman" w:hAnsi="Times New Roman" w:cs="Times New Roman"/>
          <w:sz w:val="24"/>
          <w:szCs w:val="24"/>
        </w:rPr>
        <w:t>(24), 2456-2473. doi:10.1001/jama.2015.6358</w:t>
      </w:r>
    </w:p>
    <w:p w:rsidR="00484330" w:rsidRPr="00D70601" w:rsidRDefault="00484330" w:rsidP="00D7060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 xml:space="preserve">Wiese, A. D., Griffin, M. R., Stein, C. M., Mitchel, E. F., &amp; Grijalva, C. G. (2016). Opioid Analgesics and the Risk of Serious Infections Among Patients 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With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 xml:space="preserve"> Rheumatoid Arthritis: A Self-Controlled Case Series Study.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Arthritis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Rheumatol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>, 68</w:t>
      </w:r>
      <w:r w:rsidRPr="00D70601">
        <w:rPr>
          <w:rFonts w:ascii="Times New Roman" w:hAnsi="Times New Roman" w:cs="Times New Roman"/>
          <w:sz w:val="24"/>
          <w:szCs w:val="24"/>
        </w:rPr>
        <w:t>(2), 323-331. doi:10.1002/art.39462</w:t>
      </w:r>
    </w:p>
    <w:p w:rsidR="00484330" w:rsidRPr="00D70601" w:rsidRDefault="00484330" w:rsidP="00D7060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Wiffen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P. J., McQuay, H. J., Edwards, J., &amp; Moore, R. A. (2011). WITHDRAWN: Gabapentin for acute and chronic pain.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Cochrane Database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Syst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Rev</w:t>
      </w:r>
      <w:r w:rsidRPr="00D7060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 xml:space="preserve">3), CD005452. 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doi:10.1002/14651858.CD005452.pub2</w:t>
      </w:r>
      <w:proofErr w:type="gramEnd"/>
    </w:p>
    <w:p w:rsidR="007A042C" w:rsidRPr="00D70601" w:rsidRDefault="007A042C" w:rsidP="007A042C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Williams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D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Buvanendran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A. Multimodal analgesia (s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ites of analgesic activity). In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Sinatra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S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Jahr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J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S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&amp; 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Watkins-Pitchford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J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M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(E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ds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.). (2011). </w:t>
      </w:r>
      <w:r w:rsidRPr="00D706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The essence of analgesia and analgesics.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Cambridge: 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>Cambridge University Press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D706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pp 57-65.</w:t>
      </w:r>
    </w:p>
    <w:p w:rsidR="007A042C" w:rsidRPr="00D70601" w:rsidRDefault="007A042C" w:rsidP="007A042C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D70601">
        <w:rPr>
          <w:rFonts w:ascii="Times New Roman" w:hAnsi="Times New Roman" w:cs="Times New Roman"/>
          <w:sz w:val="24"/>
          <w:szCs w:val="24"/>
        </w:rPr>
        <w:t>Williams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70601">
        <w:rPr>
          <w:rFonts w:ascii="Times New Roman" w:hAnsi="Times New Roman" w:cs="Times New Roman"/>
          <w:sz w:val="24"/>
          <w:szCs w:val="24"/>
        </w:rPr>
        <w:t xml:space="preserve"> B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70601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7060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&amp; </w:t>
      </w:r>
      <w:r w:rsidRPr="00D70601">
        <w:rPr>
          <w:rFonts w:ascii="Times New Roman" w:hAnsi="Times New Roman" w:cs="Times New Roman"/>
          <w:sz w:val="24"/>
          <w:szCs w:val="24"/>
        </w:rPr>
        <w:t>Christo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70601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 xml:space="preserve">.J. Antipyretic analgesics: </w:t>
      </w:r>
      <w:proofErr w:type="spellStart"/>
      <w:r>
        <w:rPr>
          <w:rFonts w:ascii="Times New Roman" w:hAnsi="Times New Roman" w:cs="Times New Roman"/>
          <w:sz w:val="24"/>
          <w:szCs w:val="24"/>
        </w:rPr>
        <w:t>Nonsteroidals</w:t>
      </w:r>
      <w:proofErr w:type="spellEnd"/>
      <w:r>
        <w:rPr>
          <w:rFonts w:ascii="Times New Roman" w:hAnsi="Times New Roman" w:cs="Times New Roman"/>
          <w:sz w:val="24"/>
          <w:szCs w:val="24"/>
        </w:rPr>
        <w:t>, a</w:t>
      </w:r>
      <w:r w:rsidRPr="00D70601">
        <w:rPr>
          <w:rFonts w:ascii="Times New Roman" w:hAnsi="Times New Roman" w:cs="Times New Roman"/>
          <w:sz w:val="24"/>
          <w:szCs w:val="24"/>
        </w:rPr>
        <w:t xml:space="preserve">cetaminophen and </w:t>
      </w:r>
      <w:r>
        <w:rPr>
          <w:rFonts w:ascii="Times New Roman" w:hAnsi="Times New Roman" w:cs="Times New Roman"/>
          <w:sz w:val="24"/>
          <w:szCs w:val="24"/>
        </w:rPr>
        <w:t>phenazone d</w:t>
      </w:r>
      <w:r w:rsidRPr="00D70601">
        <w:rPr>
          <w:rFonts w:ascii="Times New Roman" w:hAnsi="Times New Roman" w:cs="Times New Roman"/>
          <w:sz w:val="24"/>
          <w:szCs w:val="24"/>
        </w:rPr>
        <w:t xml:space="preserve">erivatives. </w:t>
      </w:r>
      <w:r>
        <w:rPr>
          <w:rFonts w:ascii="Times New Roman" w:hAnsi="Times New Roman" w:cs="Times New Roman"/>
          <w:sz w:val="24"/>
          <w:szCs w:val="24"/>
        </w:rPr>
        <w:t>In</w:t>
      </w:r>
      <w:r w:rsidRPr="00D706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Manchikanti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70601">
        <w:rPr>
          <w:rFonts w:ascii="Times New Roman" w:hAnsi="Times New Roman" w:cs="Times New Roman"/>
          <w:sz w:val="24"/>
          <w:szCs w:val="24"/>
        </w:rPr>
        <w:t xml:space="preserve"> 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70601">
        <w:rPr>
          <w:rFonts w:ascii="Times New Roman" w:hAnsi="Times New Roman" w:cs="Times New Roman"/>
          <w:sz w:val="24"/>
          <w:szCs w:val="24"/>
        </w:rPr>
        <w:t>, Christo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70601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70601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706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Trescot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70601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7060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&amp; </w:t>
      </w:r>
      <w:r w:rsidRPr="00D70601">
        <w:rPr>
          <w:rFonts w:ascii="Times New Roman" w:hAnsi="Times New Roman" w:cs="Times New Roman"/>
          <w:sz w:val="24"/>
          <w:szCs w:val="24"/>
        </w:rPr>
        <w:t>Falco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70601">
        <w:rPr>
          <w:rFonts w:ascii="Times New Roman" w:hAnsi="Times New Roman" w:cs="Times New Roman"/>
          <w:sz w:val="24"/>
          <w:szCs w:val="24"/>
        </w:rPr>
        <w:t xml:space="preserve"> F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70601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7060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. (E</w:t>
      </w:r>
      <w:r w:rsidRPr="00D70601">
        <w:rPr>
          <w:rFonts w:ascii="Times New Roman" w:hAnsi="Times New Roman" w:cs="Times New Roman"/>
          <w:sz w:val="24"/>
          <w:szCs w:val="24"/>
        </w:rPr>
        <w:t>ds</w:t>
      </w:r>
      <w:r>
        <w:rPr>
          <w:rFonts w:ascii="Times New Roman" w:hAnsi="Times New Roman" w:cs="Times New Roman"/>
          <w:sz w:val="24"/>
          <w:szCs w:val="24"/>
        </w:rPr>
        <w:t xml:space="preserve">.). (2011). </w:t>
      </w:r>
      <w:r w:rsidRPr="00D70601">
        <w:rPr>
          <w:rFonts w:ascii="Times New Roman" w:hAnsi="Times New Roman" w:cs="Times New Roman"/>
          <w:sz w:val="24"/>
          <w:szCs w:val="24"/>
        </w:rPr>
        <w:t xml:space="preserve"> Foundations of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D70601">
        <w:rPr>
          <w:rFonts w:ascii="Times New Roman" w:hAnsi="Times New Roman" w:cs="Times New Roman"/>
          <w:sz w:val="24"/>
          <w:szCs w:val="24"/>
        </w:rPr>
        <w:t xml:space="preserve">ain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D70601">
        <w:rPr>
          <w:rFonts w:ascii="Times New Roman" w:hAnsi="Times New Roman" w:cs="Times New Roman"/>
          <w:sz w:val="24"/>
          <w:szCs w:val="24"/>
        </w:rPr>
        <w:t xml:space="preserve">edicine and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D70601">
        <w:rPr>
          <w:rFonts w:ascii="Times New Roman" w:hAnsi="Times New Roman" w:cs="Times New Roman"/>
          <w:sz w:val="24"/>
          <w:szCs w:val="24"/>
        </w:rPr>
        <w:t xml:space="preserve">nterventional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D70601">
        <w:rPr>
          <w:rFonts w:ascii="Times New Roman" w:hAnsi="Times New Roman" w:cs="Times New Roman"/>
          <w:sz w:val="24"/>
          <w:szCs w:val="24"/>
        </w:rPr>
        <w:t xml:space="preserve">ain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D70601">
        <w:rPr>
          <w:rFonts w:ascii="Times New Roman" w:hAnsi="Times New Roman" w:cs="Times New Roman"/>
          <w:sz w:val="24"/>
          <w:szCs w:val="24"/>
        </w:rPr>
        <w:t xml:space="preserve">anagement: A comprehensive </w:t>
      </w:r>
      <w:r>
        <w:rPr>
          <w:rFonts w:ascii="Times New Roman" w:hAnsi="Times New Roman" w:cs="Times New Roman"/>
          <w:sz w:val="24"/>
          <w:szCs w:val="24"/>
        </w:rPr>
        <w:t xml:space="preserve">review. </w:t>
      </w:r>
      <w:r w:rsidRPr="00D70601">
        <w:rPr>
          <w:rFonts w:ascii="Times New Roman" w:hAnsi="Times New Roman" w:cs="Times New Roman"/>
          <w:sz w:val="24"/>
          <w:szCs w:val="24"/>
        </w:rPr>
        <w:t>Paducah, KY: American Society of</w:t>
      </w:r>
      <w:r>
        <w:rPr>
          <w:rFonts w:ascii="Times New Roman" w:hAnsi="Times New Roman" w:cs="Times New Roman"/>
          <w:sz w:val="24"/>
          <w:szCs w:val="24"/>
        </w:rPr>
        <w:t xml:space="preserve"> Interventional Pain Physicians</w:t>
      </w:r>
      <w:r w:rsidRPr="00D7060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4330" w:rsidRPr="00D70601" w:rsidRDefault="00484330" w:rsidP="00D7060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70601">
        <w:rPr>
          <w:rFonts w:ascii="Times New Roman" w:hAnsi="Times New Roman" w:cs="Times New Roman"/>
          <w:sz w:val="24"/>
          <w:szCs w:val="24"/>
        </w:rPr>
        <w:t xml:space="preserve">Winthrop, K. L. (2006). Serious infections with antirheumatic therapy: are biologicals worse?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Ann Rheum Dis, 65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Suppl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3</w:t>
      </w:r>
      <w:r w:rsidRPr="00D70601">
        <w:rPr>
          <w:rFonts w:ascii="Times New Roman" w:hAnsi="Times New Roman" w:cs="Times New Roman"/>
          <w:sz w:val="24"/>
          <w:szCs w:val="24"/>
        </w:rPr>
        <w:t>, iii54-57. doi:10.1136/ard.2006.058503</w:t>
      </w:r>
    </w:p>
    <w:p w:rsidR="00484330" w:rsidRPr="00D70601" w:rsidRDefault="00484330" w:rsidP="00D7060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Wirz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Wartenberg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H. C.,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Elsen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C., Wittmann, M.,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Diederichs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M.,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Nadstawek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J. (2006). Managing cancer pain and symptoms of outpatients by rotation to sustained-release hydromorphone: a prospective clinical trial.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J Pain, 22</w:t>
      </w:r>
      <w:r w:rsidRPr="00D70601">
        <w:rPr>
          <w:rFonts w:ascii="Times New Roman" w:hAnsi="Times New Roman" w:cs="Times New Roman"/>
          <w:sz w:val="24"/>
          <w:szCs w:val="24"/>
        </w:rPr>
        <w:t xml:space="preserve">(9), 770-775. </w:t>
      </w:r>
      <w:proofErr w:type="gramStart"/>
      <w:r w:rsidRPr="00D70601">
        <w:rPr>
          <w:rFonts w:ascii="Times New Roman" w:hAnsi="Times New Roman" w:cs="Times New Roman"/>
          <w:sz w:val="24"/>
          <w:szCs w:val="24"/>
        </w:rPr>
        <w:t>doi:10.1097/01.ajp</w:t>
      </w:r>
      <w:proofErr w:type="gramEnd"/>
      <w:r w:rsidRPr="00D70601">
        <w:rPr>
          <w:rFonts w:ascii="Times New Roman" w:hAnsi="Times New Roman" w:cs="Times New Roman"/>
          <w:sz w:val="24"/>
          <w:szCs w:val="24"/>
        </w:rPr>
        <w:t>.0000210925.33783.4d</w:t>
      </w:r>
    </w:p>
    <w:p w:rsidR="00484330" w:rsidRPr="00D70601" w:rsidRDefault="00484330" w:rsidP="00D7060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Yaksh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T. L. (1981). Spinal opiate analgesia: characteristics and principles of action.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>Pain, 11</w:t>
      </w:r>
      <w:r w:rsidRPr="00D70601">
        <w:rPr>
          <w:rFonts w:ascii="Times New Roman" w:hAnsi="Times New Roman" w:cs="Times New Roman"/>
          <w:sz w:val="24"/>
          <w:szCs w:val="24"/>
        </w:rPr>
        <w:t xml:space="preserve">(3), 293-346. </w:t>
      </w:r>
    </w:p>
    <w:p w:rsidR="007E51D4" w:rsidRPr="00D70601" w:rsidRDefault="00484330" w:rsidP="00D70601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70601">
        <w:rPr>
          <w:rFonts w:ascii="Times New Roman" w:hAnsi="Times New Roman" w:cs="Times New Roman"/>
          <w:sz w:val="24"/>
          <w:szCs w:val="24"/>
        </w:rPr>
        <w:t>Zakrzewska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J. M., &amp; </w:t>
      </w:r>
      <w:proofErr w:type="spellStart"/>
      <w:r w:rsidRPr="00D70601">
        <w:rPr>
          <w:rFonts w:ascii="Times New Roman" w:hAnsi="Times New Roman" w:cs="Times New Roman"/>
          <w:sz w:val="24"/>
          <w:szCs w:val="24"/>
        </w:rPr>
        <w:t>Patsalos</w:t>
      </w:r>
      <w:proofErr w:type="spellEnd"/>
      <w:r w:rsidRPr="00D70601">
        <w:rPr>
          <w:rFonts w:ascii="Times New Roman" w:hAnsi="Times New Roman" w:cs="Times New Roman"/>
          <w:sz w:val="24"/>
          <w:szCs w:val="24"/>
        </w:rPr>
        <w:t xml:space="preserve">, P. N. (1989). Oxcarbazepine: a new drug in the management of intractable trigeminal neuralgia. </w:t>
      </w:r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Neurol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70601">
        <w:rPr>
          <w:rFonts w:ascii="Times New Roman" w:hAnsi="Times New Roman" w:cs="Times New Roman"/>
          <w:i/>
          <w:iCs/>
          <w:sz w:val="24"/>
          <w:szCs w:val="24"/>
        </w:rPr>
        <w:t>Neurosurg</w:t>
      </w:r>
      <w:proofErr w:type="spellEnd"/>
      <w:r w:rsidRPr="00D70601">
        <w:rPr>
          <w:rFonts w:ascii="Times New Roman" w:hAnsi="Times New Roman" w:cs="Times New Roman"/>
          <w:i/>
          <w:iCs/>
          <w:sz w:val="24"/>
          <w:szCs w:val="24"/>
        </w:rPr>
        <w:t xml:space="preserve"> Psychiatry, 52</w:t>
      </w:r>
      <w:r w:rsidRPr="00D70601">
        <w:rPr>
          <w:rFonts w:ascii="Times New Roman" w:hAnsi="Times New Roman" w:cs="Times New Roman"/>
          <w:sz w:val="24"/>
          <w:szCs w:val="24"/>
        </w:rPr>
        <w:t>(4), 472-476.</w:t>
      </w:r>
    </w:p>
    <w:sectPr w:rsidR="007E51D4" w:rsidRPr="00D706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21CCC"/>
    <w:multiLevelType w:val="hybridMultilevel"/>
    <w:tmpl w:val="07BE6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763E30"/>
    <w:multiLevelType w:val="hybridMultilevel"/>
    <w:tmpl w:val="CD469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4C4E0E"/>
    <w:multiLevelType w:val="hybridMultilevel"/>
    <w:tmpl w:val="78C223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955"/>
    <w:rsid w:val="0007534A"/>
    <w:rsid w:val="000B3E6C"/>
    <w:rsid w:val="00125CF8"/>
    <w:rsid w:val="001A3771"/>
    <w:rsid w:val="001D1D48"/>
    <w:rsid w:val="002732E2"/>
    <w:rsid w:val="00282A67"/>
    <w:rsid w:val="00290909"/>
    <w:rsid w:val="003A07B7"/>
    <w:rsid w:val="00444E0E"/>
    <w:rsid w:val="00477CD5"/>
    <w:rsid w:val="00484330"/>
    <w:rsid w:val="00507975"/>
    <w:rsid w:val="005C5955"/>
    <w:rsid w:val="0064284C"/>
    <w:rsid w:val="006667B0"/>
    <w:rsid w:val="00671FDD"/>
    <w:rsid w:val="007A042C"/>
    <w:rsid w:val="007B3B26"/>
    <w:rsid w:val="007C77C5"/>
    <w:rsid w:val="007E51D4"/>
    <w:rsid w:val="00816B4F"/>
    <w:rsid w:val="008C1871"/>
    <w:rsid w:val="008D4FDF"/>
    <w:rsid w:val="009C1071"/>
    <w:rsid w:val="009C7DDB"/>
    <w:rsid w:val="00A450AE"/>
    <w:rsid w:val="00A56CCD"/>
    <w:rsid w:val="00B250AF"/>
    <w:rsid w:val="00B67D7B"/>
    <w:rsid w:val="00BC2FE7"/>
    <w:rsid w:val="00D70601"/>
    <w:rsid w:val="00D948EA"/>
    <w:rsid w:val="00DF2577"/>
    <w:rsid w:val="00E24486"/>
    <w:rsid w:val="00FF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7C76E"/>
  <w15:docId w15:val="{399C4350-F236-4132-A219-46701E24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59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5955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5C5955"/>
  </w:style>
  <w:style w:type="paragraph" w:styleId="ListParagraph">
    <w:name w:val="List Paragraph"/>
    <w:basedOn w:val="Normal"/>
    <w:uiPriority w:val="34"/>
    <w:qFormat/>
    <w:rsid w:val="005C5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1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6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hitehouse.gov/sites/default/files/ondcp/policy-and-research/rx_abuse_plan.pdf" TargetMode="External"/><Relationship Id="rId5" Type="http://schemas.openxmlformats.org/officeDocument/2006/relationships/hyperlink" Target="http://www.cdc.gov/nchs/data/healthpolicy/AADR_US_2000-2014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4397</Words>
  <Characters>25064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Binu Koirala</dc:creator>
  <cp:keywords/>
  <dc:description/>
  <cp:lastModifiedBy>Julianna Scott Fein</cp:lastModifiedBy>
  <cp:revision>2</cp:revision>
  <cp:lastPrinted>2017-06-13T21:52:00Z</cp:lastPrinted>
  <dcterms:created xsi:type="dcterms:W3CDTF">2017-07-17T01:51:00Z</dcterms:created>
  <dcterms:modified xsi:type="dcterms:W3CDTF">2017-07-17T01:51:00Z</dcterms:modified>
</cp:coreProperties>
</file>